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895748" w:rsidRPr="00410FAA" w:rsidRDefault="00895748" w:rsidP="00690858">
      <w:pPr>
        <w:jc w:val="center"/>
        <w:rPr>
          <w:b/>
          <w:bCs/>
          <w:sz w:val="48"/>
          <w:szCs w:val="48"/>
        </w:rPr>
      </w:pPr>
      <w:r w:rsidRPr="00601203">
        <w:rPr>
          <w:b/>
          <w:bCs/>
          <w:sz w:val="48"/>
          <w:szCs w:val="48"/>
        </w:rPr>
        <w:t xml:space="preserve">  </w:t>
      </w:r>
      <w:r w:rsidRPr="00410FAA">
        <w:rPr>
          <w:b/>
          <w:bCs/>
          <w:sz w:val="48"/>
          <w:szCs w:val="48"/>
        </w:rPr>
        <w:t xml:space="preserve">PROVINCIA  </w:t>
      </w:r>
      <w:proofErr w:type="spellStart"/>
      <w:r w:rsidRPr="00410FAA">
        <w:rPr>
          <w:b/>
          <w:bCs/>
          <w:sz w:val="48"/>
          <w:szCs w:val="48"/>
        </w:rPr>
        <w:t>DI</w:t>
      </w:r>
      <w:proofErr w:type="spellEnd"/>
      <w:r w:rsidRPr="00410FAA">
        <w:rPr>
          <w:b/>
          <w:bCs/>
          <w:sz w:val="48"/>
          <w:szCs w:val="48"/>
        </w:rPr>
        <w:t xml:space="preserve">  COSENZA</w:t>
      </w:r>
    </w:p>
    <w:p w:rsidR="00895748" w:rsidRPr="00410FAA" w:rsidRDefault="0089574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95748" w:rsidRPr="00690858" w:rsidRDefault="00895748" w:rsidP="0050605C">
      <w:pPr>
        <w:spacing w:line="240" w:lineRule="auto"/>
        <w:jc w:val="center"/>
        <w:rPr>
          <w:b/>
          <w:bCs/>
          <w:sz w:val="36"/>
          <w:szCs w:val="36"/>
        </w:rPr>
      </w:pPr>
      <w:r w:rsidRPr="00690858">
        <w:rPr>
          <w:b/>
          <w:bCs/>
          <w:sz w:val="36"/>
          <w:szCs w:val="36"/>
        </w:rPr>
        <w:t xml:space="preserve">SETTORE EDILIZIA </w:t>
      </w:r>
    </w:p>
    <w:p w:rsidR="00895748" w:rsidRPr="00410FAA" w:rsidRDefault="00895748" w:rsidP="0050605C">
      <w:pPr>
        <w:tabs>
          <w:tab w:val="left" w:pos="8221"/>
        </w:tabs>
        <w:spacing w:line="240" w:lineRule="auto"/>
        <w:ind w:right="-59"/>
        <w:jc w:val="center"/>
        <w:rPr>
          <w:sz w:val="20"/>
          <w:szCs w:val="20"/>
        </w:rPr>
      </w:pPr>
      <w:r>
        <w:rPr>
          <w:sz w:val="20"/>
          <w:szCs w:val="20"/>
        </w:rPr>
        <w:t xml:space="preserve">Corso </w:t>
      </w:r>
      <w:proofErr w:type="spellStart"/>
      <w:r>
        <w:rPr>
          <w:sz w:val="20"/>
          <w:szCs w:val="20"/>
        </w:rPr>
        <w:t>Telesio</w:t>
      </w:r>
      <w:proofErr w:type="spellEnd"/>
      <w:r>
        <w:rPr>
          <w:sz w:val="20"/>
          <w:szCs w:val="20"/>
        </w:rPr>
        <w:t>,17</w:t>
      </w:r>
      <w:r w:rsidRPr="00410FAA">
        <w:rPr>
          <w:sz w:val="20"/>
          <w:szCs w:val="20"/>
        </w:rPr>
        <w:t xml:space="preserve"> - 87100 Cosenza</w:t>
      </w:r>
    </w:p>
    <w:p w:rsidR="00895748" w:rsidRPr="00410FAA" w:rsidRDefault="00895748" w:rsidP="00690858">
      <w:pPr>
        <w:pStyle w:val="Titolo"/>
        <w:tabs>
          <w:tab w:val="left" w:pos="8221"/>
        </w:tabs>
        <w:ind w:right="-59"/>
        <w:rPr>
          <w:rFonts w:ascii="Arial" w:hAnsi="Arial" w:cs="Arial"/>
          <w:sz w:val="20"/>
          <w:szCs w:val="20"/>
        </w:rPr>
      </w:pPr>
    </w:p>
    <w:p w:rsidR="00384A6F" w:rsidRPr="00543FD7" w:rsidRDefault="00384A6F" w:rsidP="00384A6F">
      <w:pPr>
        <w:spacing w:line="0" w:lineRule="atLeast"/>
        <w:ind w:right="20"/>
        <w:jc w:val="center"/>
        <w:rPr>
          <w:rFonts w:ascii="Arial" w:eastAsia="Arial" w:hAnsi="Arial"/>
          <w:b/>
          <w:color w:val="0000FF"/>
          <w:sz w:val="32"/>
          <w:szCs w:val="32"/>
        </w:rPr>
      </w:pPr>
      <w:r w:rsidRPr="00543FD7">
        <w:rPr>
          <w:rFonts w:ascii="Arial" w:eastAsia="Arial" w:hAnsi="Arial"/>
          <w:b/>
          <w:sz w:val="32"/>
          <w:szCs w:val="32"/>
        </w:rPr>
        <w:t xml:space="preserve">CODICE GARA </w:t>
      </w:r>
      <w:r>
        <w:rPr>
          <w:rFonts w:ascii="Arial" w:eastAsia="Arial" w:hAnsi="Arial"/>
          <w:b/>
          <w:color w:val="0000FF"/>
          <w:sz w:val="32"/>
          <w:szCs w:val="32"/>
        </w:rPr>
        <w:t>022</w:t>
      </w:r>
      <w:r w:rsidRPr="00543FD7">
        <w:rPr>
          <w:rFonts w:ascii="Arial" w:eastAsia="Arial" w:hAnsi="Arial"/>
          <w:b/>
          <w:color w:val="0000FF"/>
          <w:sz w:val="32"/>
          <w:szCs w:val="32"/>
        </w:rPr>
        <w:t>ED19</w:t>
      </w:r>
    </w:p>
    <w:p w:rsidR="00384A6F" w:rsidRPr="002233AA" w:rsidRDefault="00384A6F" w:rsidP="00384A6F">
      <w:pPr>
        <w:spacing w:line="233" w:lineRule="auto"/>
        <w:ind w:right="20"/>
        <w:jc w:val="center"/>
        <w:rPr>
          <w:rFonts w:ascii="Arial" w:eastAsia="Arial" w:hAnsi="Arial"/>
          <w:b/>
          <w:color w:val="0000FF"/>
          <w:sz w:val="32"/>
          <w:szCs w:val="32"/>
        </w:rPr>
      </w:pPr>
      <w:r w:rsidRPr="002233AA">
        <w:rPr>
          <w:rFonts w:ascii="Arial" w:eastAsia="Arial" w:hAnsi="Arial"/>
          <w:b/>
          <w:sz w:val="32"/>
          <w:szCs w:val="32"/>
        </w:rPr>
        <w:t xml:space="preserve">CUP </w:t>
      </w:r>
      <w:r>
        <w:rPr>
          <w:rFonts w:ascii="Arial" w:hAnsi="Arial"/>
          <w:b/>
          <w:color w:val="0070C0"/>
          <w:sz w:val="32"/>
          <w:szCs w:val="32"/>
        </w:rPr>
        <w:t>F89E19000480001</w:t>
      </w:r>
    </w:p>
    <w:p w:rsidR="00384A6F" w:rsidRPr="002233AA" w:rsidRDefault="00384A6F" w:rsidP="00384A6F">
      <w:pPr>
        <w:spacing w:line="233" w:lineRule="auto"/>
        <w:ind w:right="20"/>
        <w:jc w:val="center"/>
        <w:rPr>
          <w:rFonts w:ascii="Arial" w:eastAsia="Arial" w:hAnsi="Arial"/>
          <w:b/>
          <w:color w:val="0000FF"/>
          <w:sz w:val="32"/>
          <w:szCs w:val="32"/>
        </w:rPr>
      </w:pPr>
      <w:r w:rsidRPr="002233AA">
        <w:rPr>
          <w:rFonts w:ascii="Arial" w:eastAsia="Arial" w:hAnsi="Arial"/>
          <w:b/>
          <w:sz w:val="32"/>
          <w:szCs w:val="32"/>
        </w:rPr>
        <w:t xml:space="preserve">CIG </w:t>
      </w:r>
      <w:r w:rsidRPr="003B42C0">
        <w:rPr>
          <w:rFonts w:ascii="Arial" w:hAnsi="Arial"/>
          <w:b/>
          <w:color w:val="0070C0"/>
          <w:sz w:val="32"/>
          <w:szCs w:val="32"/>
        </w:rPr>
        <w:t>7983</w:t>
      </w:r>
      <w:r>
        <w:rPr>
          <w:rFonts w:ascii="Arial" w:hAnsi="Arial"/>
          <w:b/>
          <w:color w:val="0070C0"/>
          <w:sz w:val="32"/>
          <w:szCs w:val="32"/>
        </w:rPr>
        <w:t>73635E</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384A6F" w:rsidRPr="00F913E3" w:rsidRDefault="00384A6F" w:rsidP="00384A6F">
            <w:pPr>
              <w:pStyle w:val="Testopredefinito"/>
              <w:tabs>
                <w:tab w:val="left" w:pos="9639"/>
              </w:tabs>
              <w:jc w:val="both"/>
              <w:rPr>
                <w:rFonts w:ascii="Arial" w:hAnsi="Arial" w:cs="Arial"/>
                <w:b/>
                <w:noProof w:val="0"/>
                <w:color w:val="4F81BD"/>
                <w:szCs w:val="24"/>
              </w:rPr>
            </w:pPr>
            <w:r w:rsidRPr="00F913E3">
              <w:rPr>
                <w:rFonts w:ascii="Arial" w:hAnsi="Arial" w:cs="Arial"/>
                <w:b/>
                <w:noProof w:val="0"/>
                <w:color w:val="4F81BD"/>
                <w:sz w:val="26"/>
              </w:rPr>
              <w:t xml:space="preserve">MANUTENZIONE STRAORDINARIA COPERTURA INGRESSO E LABORATORI IPSIA "MARCONI </w:t>
            </w:r>
            <w:proofErr w:type="spellStart"/>
            <w:r w:rsidRPr="00F913E3">
              <w:rPr>
                <w:rFonts w:ascii="Arial" w:hAnsi="Arial" w:cs="Arial"/>
                <w:b/>
                <w:noProof w:val="0"/>
                <w:color w:val="4F81BD"/>
                <w:sz w:val="26"/>
              </w:rPr>
              <w:t>DI</w:t>
            </w:r>
            <w:proofErr w:type="spellEnd"/>
            <w:r w:rsidRPr="00F913E3">
              <w:rPr>
                <w:rFonts w:ascii="Arial" w:hAnsi="Arial" w:cs="Arial"/>
                <w:b/>
                <w:noProof w:val="0"/>
                <w:color w:val="4F81BD"/>
                <w:sz w:val="26"/>
              </w:rPr>
              <w:t xml:space="preserve"> COSENZA"</w:t>
            </w:r>
            <w:r w:rsidRPr="00F913E3">
              <w:rPr>
                <w:rFonts w:ascii="Arial" w:hAnsi="Arial" w:cs="Arial"/>
                <w:b/>
                <w:noProof w:val="0"/>
                <w:color w:val="4F81BD"/>
                <w:szCs w:val="24"/>
              </w:rPr>
              <w:t>.</w:t>
            </w:r>
          </w:p>
          <w:p w:rsidR="00895748" w:rsidRPr="004C3571" w:rsidRDefault="00895748" w:rsidP="00F32F5C">
            <w:pPr>
              <w:jc w:val="center"/>
              <w:rPr>
                <w:b/>
                <w:bCs/>
                <w:color w:val="0070C0"/>
                <w:sz w:val="32"/>
                <w:szCs w:val="32"/>
              </w:rPr>
            </w:pP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 xml:space="preserve">PATTO </w:t>
            </w:r>
            <w:proofErr w:type="spellStart"/>
            <w:r w:rsidRPr="000360DE">
              <w:rPr>
                <w:rFonts w:ascii="Times New Roman" w:hAnsi="Times New Roman" w:cs="Times New Roman"/>
                <w:b/>
                <w:bCs/>
                <w:sz w:val="28"/>
                <w:szCs w:val="28"/>
              </w:rPr>
              <w:t>DI</w:t>
            </w:r>
            <w:proofErr w:type="spellEnd"/>
            <w:r w:rsidRPr="000360DE">
              <w:rPr>
                <w:rFonts w:ascii="Times New Roman" w:hAnsi="Times New Roman" w:cs="Times New Roman"/>
                <w:b/>
                <w:bCs/>
                <w:sz w:val="28"/>
                <w:szCs w:val="28"/>
              </w:rPr>
              <w:t xml:space="preserve">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proofErr w:type="spellStart"/>
      <w:r w:rsidRPr="000112D5">
        <w:rPr>
          <w:rFonts w:ascii="Times New Roman" w:hAnsi="Times New Roman" w:cs="Times New Roman"/>
        </w:rPr>
        <w:t>…………………</w:t>
      </w:r>
      <w:proofErr w:type="spellEnd"/>
      <w:r w:rsidRPr="000112D5">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w:t>
      </w:r>
      <w:proofErr w:type="spellEnd"/>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 xml:space="preserve">sede legale in </w:t>
      </w:r>
      <w:proofErr w:type="spellStart"/>
      <w:r w:rsidRPr="000112D5">
        <w:rPr>
          <w:rFonts w:ascii="Times New Roman" w:hAnsi="Times New Roman" w:cs="Times New Roman"/>
        </w:rPr>
        <w:t>……………………</w:t>
      </w:r>
      <w:r>
        <w:rPr>
          <w:rFonts w:ascii="Times New Roman" w:hAnsi="Times New Roman" w:cs="Times New Roman"/>
        </w:rPr>
        <w:t>………………VIA</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sidRPr="000112D5">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 xml:space="preserve">. </w:t>
      </w:r>
      <w:r w:rsidRPr="000112D5">
        <w:rPr>
          <w:rFonts w:ascii="Times New Roman" w:hAnsi="Times New Roman" w:cs="Times New Roman"/>
        </w:rPr>
        <w:t>codice fiscale/</w:t>
      </w:r>
      <w:proofErr w:type="spellStart"/>
      <w:r w:rsidRPr="000112D5">
        <w:rPr>
          <w:rFonts w:ascii="Times New Roman" w:hAnsi="Times New Roman" w:cs="Times New Roman"/>
        </w:rPr>
        <w:t>P.IVA</w:t>
      </w:r>
      <w:proofErr w:type="spellEnd"/>
      <w:r w:rsidRPr="000112D5">
        <w:rPr>
          <w:rFonts w:ascii="Times New Roman" w:hAnsi="Times New Roman" w:cs="Times New Roman"/>
        </w:rPr>
        <w:t xml:space="preserve">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r w:rsidRPr="000112D5">
        <w:rPr>
          <w:rFonts w:ascii="Times New Roman" w:hAnsi="Times New Roman" w:cs="Times New Roman"/>
        </w:rPr>
        <w:t xml:space="preserve">, rappresentata da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r w:rsidRPr="000112D5">
        <w:rPr>
          <w:rFonts w:ascii="Times New Roman" w:hAnsi="Times New Roman" w:cs="Times New Roman"/>
        </w:rPr>
        <w:t>in</w:t>
      </w:r>
      <w:proofErr w:type="spellEnd"/>
      <w:r w:rsidRPr="000112D5">
        <w:rPr>
          <w:rFonts w:ascii="Times New Roman" w:hAnsi="Times New Roman" w:cs="Times New Roman"/>
        </w:rPr>
        <w:t xml:space="preserve"> qualità di </w:t>
      </w:r>
      <w:proofErr w:type="spellStart"/>
      <w:r w:rsidRPr="000112D5">
        <w:rPr>
          <w:rFonts w:ascii="Times New Roman" w:hAnsi="Times New Roman" w:cs="Times New Roman"/>
        </w:rPr>
        <w:t>………</w:t>
      </w:r>
      <w:proofErr w:type="spellEnd"/>
      <w:r w:rsidRPr="000112D5">
        <w:rPr>
          <w:rFonts w:ascii="Times New Roman" w:hAnsi="Times New Roman" w:cs="Times New Roman"/>
        </w:rPr>
        <w:t>..</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w:t>
      </w:r>
      <w:proofErr w:type="spellStart"/>
      <w:r w:rsidRPr="000112D5">
        <w:rPr>
          <w:rFonts w:ascii="Times New Roman" w:hAnsi="Times New Roman" w:cs="Times New Roman"/>
        </w:rPr>
        <w:t>P.N.A.</w:t>
      </w:r>
      <w:proofErr w:type="spellEnd"/>
      <w:r w:rsidRPr="000112D5">
        <w:rPr>
          <w:rFonts w:ascii="Times New Roman" w:hAnsi="Times New Roman" w:cs="Times New Roman"/>
        </w:rPr>
        <w:t xml:space="preserve">) emanato dall’Autorità Nazionale Anticorruzione e per la valutazione e la trasparenza delle amministrazioni pubbliche approvato con delibera n. 72/2013, contenente </w:t>
      </w:r>
      <w:r w:rsidRPr="000112D5">
        <w:rPr>
          <w:rFonts w:ascii="Times New Roman" w:hAnsi="Times New Roman" w:cs="Times New Roman"/>
        </w:rPr>
        <w:lastRenderedPageBreak/>
        <w:t>“Disposizioni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w:t>
      </w:r>
      <w:proofErr w:type="spellStart"/>
      <w:r w:rsidRPr="0010760C">
        <w:rPr>
          <w:rFonts w:ascii="Times New Roman" w:hAnsi="Times New Roman" w:cs="Times New Roman"/>
          <w:b/>
          <w:bCs/>
        </w:rPr>
        <w:t>P.T.P.C.T</w:t>
      </w:r>
      <w:proofErr w:type="spellEnd"/>
      <w:r w:rsidRPr="0010760C">
        <w:rPr>
          <w:rFonts w:ascii="Times New Roman" w:hAnsi="Times New Roman" w:cs="Times New Roman"/>
          <w:b/>
          <w:bCs/>
        </w:rPr>
        <w: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0112D5">
        <w:rPr>
          <w:rFonts w:ascii="Times New Roman" w:hAnsi="Times New Roman" w:cs="Times New Roman"/>
        </w:rPr>
        <w:t>c.p</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0112D5">
        <w:rPr>
          <w:rFonts w:ascii="Times New Roman" w:hAnsi="Times New Roman" w:cs="Times New Roman"/>
        </w:rPr>
        <w:t>pattizia</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Luogo e data </w:t>
      </w:r>
      <w:proofErr w:type="spellStart"/>
      <w:r w:rsidRPr="000112D5">
        <w:rPr>
          <w:rFonts w:ascii="Times New Roman" w:hAnsi="Times New Roman" w:cs="Times New Roman"/>
        </w:rPr>
        <w:t>…………………</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1C57A8"/>
    <w:rsid w:val="002950A9"/>
    <w:rsid w:val="002A46FF"/>
    <w:rsid w:val="003373D1"/>
    <w:rsid w:val="00356181"/>
    <w:rsid w:val="00384A6F"/>
    <w:rsid w:val="003C5306"/>
    <w:rsid w:val="003E6141"/>
    <w:rsid w:val="00410FAA"/>
    <w:rsid w:val="00464C58"/>
    <w:rsid w:val="00485462"/>
    <w:rsid w:val="00487845"/>
    <w:rsid w:val="004A1B24"/>
    <w:rsid w:val="004C3571"/>
    <w:rsid w:val="0050605C"/>
    <w:rsid w:val="005347E6"/>
    <w:rsid w:val="00552C6E"/>
    <w:rsid w:val="005632BF"/>
    <w:rsid w:val="005E5AC7"/>
    <w:rsid w:val="005F114B"/>
    <w:rsid w:val="00601203"/>
    <w:rsid w:val="00603CB3"/>
    <w:rsid w:val="00623628"/>
    <w:rsid w:val="00690858"/>
    <w:rsid w:val="006B77C1"/>
    <w:rsid w:val="006E7F01"/>
    <w:rsid w:val="006F7FA2"/>
    <w:rsid w:val="00744C85"/>
    <w:rsid w:val="0076609C"/>
    <w:rsid w:val="00770B58"/>
    <w:rsid w:val="00797307"/>
    <w:rsid w:val="007A6B16"/>
    <w:rsid w:val="007A72EC"/>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customStyle="1" w:styleId="Testopredefinito">
    <w:name w:val="Testo predefinito"/>
    <w:basedOn w:val="Normale"/>
    <w:rsid w:val="003373D1"/>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Emiliano Iantorno</cp:lastModifiedBy>
  <cp:revision>3</cp:revision>
  <dcterms:created xsi:type="dcterms:W3CDTF">2019-09-26T14:52:00Z</dcterms:created>
  <dcterms:modified xsi:type="dcterms:W3CDTF">2019-10-01T09:22:00Z</dcterms:modified>
</cp:coreProperties>
</file>