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6FCD" w14:textId="77777777" w:rsidR="00861A22" w:rsidRDefault="00861A22">
      <w:pPr>
        <w:rPr>
          <w:rFonts w:ascii="Tahoma" w:hAnsi="Tahoma" w:cs="Tahoma"/>
          <w:sz w:val="20"/>
          <w:szCs w:val="20"/>
          <w:lang w:eastAsia="ar-SA"/>
        </w:rPr>
      </w:pPr>
    </w:p>
    <w:p w14:paraId="3ED8D5F4" w14:textId="77777777" w:rsidR="00861A22" w:rsidRDefault="0099500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P1</w:t>
      </w:r>
    </w:p>
    <w:p w14:paraId="1F94BA40" w14:textId="77777777" w:rsidR="00861A22" w:rsidRDefault="00861A2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</w:p>
    <w:p w14:paraId="27B9DD1A" w14:textId="3685A6B3" w:rsidR="00861A22" w:rsidRDefault="0006686A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 w:rsidRPr="008A72B0">
        <w:rPr>
          <w:b/>
          <w:bCs/>
          <w:iCs/>
        </w:rPr>
        <w:t>Gara [23SUA0</w:t>
      </w:r>
      <w:r w:rsidR="008A72B0" w:rsidRPr="008A72B0">
        <w:rPr>
          <w:b/>
          <w:bCs/>
          <w:iCs/>
        </w:rPr>
        <w:t>81</w:t>
      </w:r>
      <w:r w:rsidR="0099500D" w:rsidRPr="008A72B0">
        <w:rPr>
          <w:b/>
          <w:bCs/>
          <w:iCs/>
        </w:rPr>
        <w:t>]</w:t>
      </w:r>
    </w:p>
    <w:p w14:paraId="2063FC99" w14:textId="77777777" w:rsidR="00861A22" w:rsidRDefault="00861A22">
      <w:pPr>
        <w:jc w:val="center"/>
        <w:rPr>
          <w:b/>
        </w:rPr>
      </w:pPr>
    </w:p>
    <w:p w14:paraId="36DE3E5E" w14:textId="77777777" w:rsidR="00861A22" w:rsidRDefault="009950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DICHIARAZIONI INTEGRATIVE: DICHIARAZIONI SOSTITUTIVE AI SENSI DEGLI ARTICOLI 46 E 47 DEL D.P.R. 445/2000</w:t>
      </w:r>
      <w:r>
        <w:rPr>
          <w:b/>
          <w:bCs/>
          <w:iCs/>
        </w:rPr>
        <w:t xml:space="preserve"> rese dal Concorrente per il proprio staff tecnico di progettazione</w:t>
      </w:r>
    </w:p>
    <w:p w14:paraId="070B6C40" w14:textId="77777777" w:rsidR="00861A22" w:rsidRDefault="00861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="Tahoma" w:hAnsi="Tahoma" w:cs="Tahoma"/>
          <w:b/>
          <w:bCs/>
          <w:iCs/>
        </w:rPr>
      </w:pPr>
    </w:p>
    <w:p w14:paraId="5C448D65" w14:textId="77777777" w:rsidR="00861A22" w:rsidRDefault="0099500D">
      <w:pPr>
        <w:jc w:val="center"/>
        <w:rPr>
          <w:b/>
        </w:rPr>
      </w:pPr>
      <w:r>
        <w:rPr>
          <w:b/>
          <w:bCs/>
          <w:iCs/>
          <w:sz w:val="20"/>
          <w:szCs w:val="20"/>
        </w:rPr>
        <w:t xml:space="preserve">(in caso di raggruppamento temporaneo: un modello per ciascun studio e o singolo) </w:t>
      </w:r>
    </w:p>
    <w:p w14:paraId="4CF133BB" w14:textId="77777777" w:rsidR="00861A22" w:rsidRDefault="00861A22">
      <w:pPr>
        <w:rPr>
          <w:b/>
        </w:rPr>
      </w:pPr>
    </w:p>
    <w:p w14:paraId="5C5A772E" w14:textId="77777777" w:rsidR="00861A22" w:rsidRDefault="0099500D">
      <w:pPr>
        <w:jc w:val="both"/>
        <w:rPr>
          <w:b/>
        </w:rPr>
      </w:pPr>
      <w:r>
        <w:t xml:space="preserve">Il sottoscritto _________________________ nato a ______________ il _________ residente in ____________________ alla via __________________________ n. ________ in qualità di   _________________________    del concorrente ________________________________  </w:t>
      </w:r>
    </w:p>
    <w:p w14:paraId="159B0F48" w14:textId="77777777" w:rsidR="00861A22" w:rsidRDefault="00861A22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14:paraId="78A60263" w14:textId="77777777" w:rsidR="00861A22" w:rsidRDefault="0099500D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14:paraId="13B689E0" w14:textId="77777777" w:rsidR="00861A22" w:rsidRDefault="0099500D">
      <w:pPr>
        <w:jc w:val="both"/>
      </w:pPr>
      <w:r>
        <w:rPr>
          <w:u w:val="single"/>
        </w:rPr>
        <w:t>partecipa con il proprio staff tecnico di progettazione</w:t>
      </w:r>
      <w:r>
        <w:t>.</w:t>
      </w:r>
    </w:p>
    <w:p w14:paraId="5CD41E3B" w14:textId="77777777" w:rsidR="00861A22" w:rsidRDefault="00861A22">
      <w:pPr>
        <w:jc w:val="both"/>
      </w:pPr>
    </w:p>
    <w:p w14:paraId="50989EB1" w14:textId="77777777" w:rsidR="00861A22" w:rsidRDefault="0099500D">
      <w:pPr>
        <w:jc w:val="both"/>
      </w:pPr>
      <w: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14:paraId="0A0CBD4D" w14:textId="77777777" w:rsidR="00861A22" w:rsidRDefault="0099500D">
      <w:pPr>
        <w:jc w:val="center"/>
        <w:rPr>
          <w:b/>
        </w:rPr>
      </w:pPr>
      <w:r>
        <w:rPr>
          <w:b/>
        </w:rPr>
        <w:t xml:space="preserve">DICHIARA </w:t>
      </w:r>
    </w:p>
    <w:p w14:paraId="25C6F403" w14:textId="77777777" w:rsidR="00861A22" w:rsidRDefault="0099500D">
      <w:pPr>
        <w:numPr>
          <w:ilvl w:val="0"/>
          <w:numId w:val="2"/>
        </w:numPr>
        <w:ind w:left="284" w:hanging="284"/>
        <w:jc w:val="both"/>
        <w:rPr>
          <w:i/>
        </w:rPr>
      </w:pPr>
      <w:r>
        <w:t>che il proprio staff tecnico è così composto (</w:t>
      </w:r>
      <w:r>
        <w:rPr>
          <w:rStyle w:val="Richiamoallanotaapidipagina"/>
        </w:rPr>
        <w:footnoteReference w:id="1"/>
      </w:r>
      <w:r>
        <w:t>):</w:t>
      </w:r>
    </w:p>
    <w:p w14:paraId="5C8BE40A" w14:textId="77777777" w:rsidR="00861A22" w:rsidRDefault="00861A22">
      <w:pPr>
        <w:ind w:left="720"/>
        <w:jc w:val="both"/>
      </w:pPr>
    </w:p>
    <w:tbl>
      <w:tblPr>
        <w:tblW w:w="10581" w:type="dxa"/>
        <w:tblInd w:w="-2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837"/>
        <w:gridCol w:w="849"/>
        <w:gridCol w:w="1842"/>
        <w:gridCol w:w="1566"/>
        <w:gridCol w:w="709"/>
        <w:gridCol w:w="427"/>
        <w:gridCol w:w="1924"/>
      </w:tblGrid>
      <w:tr w:rsidR="00861A22" w14:paraId="66EDF779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DB84260" w14:textId="77777777"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0D7488D" w14:textId="77777777"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E06FD72" w14:textId="77777777"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D35EF67" w14:textId="77777777"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492E3F53" w14:textId="77777777"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Ordine de__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E402534" w14:textId="77777777"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4DDFEB65" w14:textId="77777777"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225661AD" w14:textId="77777777" w:rsidR="00861A22" w:rsidRDefault="0099500D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Rapporto con l’impresa</w:t>
            </w:r>
          </w:p>
        </w:tc>
      </w:tr>
      <w:tr w:rsidR="00861A22" w14:paraId="3ACA8B71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BBDB0" w14:textId="77777777"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8F5E2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DBCFC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8003E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E0532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A0B42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EC75E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3615B" w14:textId="77777777"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 w14:paraId="088A733B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44E6A" w14:textId="77777777"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0DC40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E4F60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804B1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8ECF2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6AFF1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89AF3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D336B" w14:textId="77777777"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 w14:paraId="391B1273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34C84" w14:textId="77777777"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B32A0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E219B0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04E8D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25A5A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11474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A4D06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9E9CD" w14:textId="77777777"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 w14:paraId="698946BA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F895C" w14:textId="77777777"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5887B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1AC67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FBD78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45418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B2311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D10E1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D4913" w14:textId="77777777"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 w14:paraId="34991B88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B2BD4" w14:textId="77777777"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D512F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06ADE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0849D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C5D32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FF8B0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47A9D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AA7D" w14:textId="77777777"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 w14:paraId="2BD0F214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20AFE" w14:textId="77777777"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CB10D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12673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CE4BD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01422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11E5D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6B099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1BD1F" w14:textId="77777777"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 w14:paraId="16B8C1FF" w14:textId="7777777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3BC5D" w14:textId="77777777"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E0020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771EB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9F0E1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AC908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F1F9B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C6622" w14:textId="77777777"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7049C" w14:textId="77777777"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14:paraId="48F707A3" w14:textId="77777777" w:rsidR="00861A22" w:rsidRDefault="00861A22">
      <w:pPr>
        <w:tabs>
          <w:tab w:val="left" w:pos="360"/>
        </w:tabs>
        <w:spacing w:line="240" w:lineRule="atLeast"/>
        <w:ind w:left="360" w:hanging="360"/>
        <w:jc w:val="both"/>
        <w:rPr>
          <w:rFonts w:ascii="Book Antiqua" w:hAnsi="Book Antiqua"/>
          <w:sz w:val="20"/>
          <w:szCs w:val="20"/>
        </w:rPr>
      </w:pPr>
    </w:p>
    <w:p w14:paraId="47ECD44D" w14:textId="77777777"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incaricato dell'integrazione tra le prestazioni specialistiche, sarà il professionista (indicato nell’elenco</w:t>
      </w:r>
      <w:proofErr w:type="gramStart"/>
      <w:r>
        <w:t>):_</w:t>
      </w:r>
      <w:proofErr w:type="gramEnd"/>
      <w:r>
        <w:t>_________________________________________________;</w:t>
      </w:r>
    </w:p>
    <w:p w14:paraId="639970E0" w14:textId="77777777" w:rsidR="00861A22" w:rsidRDefault="00861A22">
      <w:pPr>
        <w:ind w:left="284"/>
        <w:jc w:val="both"/>
      </w:pPr>
    </w:p>
    <w:p w14:paraId="108C3897" w14:textId="77777777"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Responsabile del Coordinamento della Sicurezza in fase di progettazione ex D.lgs. 81/2008 è il professionista (indicato nell’elenco</w:t>
      </w:r>
      <w:proofErr w:type="gramStart"/>
      <w:r>
        <w:t>) :</w:t>
      </w:r>
      <w:proofErr w:type="gramEnd"/>
      <w:r>
        <w:t>___________________________________;</w:t>
      </w:r>
    </w:p>
    <w:p w14:paraId="6E63ABF4" w14:textId="77777777" w:rsidR="00861A22" w:rsidRDefault="00861A22">
      <w:pPr>
        <w:ind w:left="284"/>
        <w:jc w:val="both"/>
      </w:pPr>
    </w:p>
    <w:p w14:paraId="00C8AB34" w14:textId="77777777" w:rsidR="00861A22" w:rsidRDefault="0099500D">
      <w:pPr>
        <w:numPr>
          <w:ilvl w:val="0"/>
          <w:numId w:val="1"/>
        </w:numPr>
        <w:ind w:left="284" w:hanging="284"/>
        <w:jc w:val="both"/>
      </w:pPr>
      <w:r>
        <w:t>il possesso dei seguenti requisiti:</w:t>
      </w:r>
    </w:p>
    <w:p w14:paraId="2D5C8B3C" w14:textId="77777777" w:rsidR="00861A22" w:rsidRDefault="00861A22">
      <w:pPr>
        <w:ind w:left="284"/>
        <w:jc w:val="both"/>
      </w:pPr>
    </w:p>
    <w:p w14:paraId="5256501E" w14:textId="77777777" w:rsidR="00234BA0" w:rsidRDefault="00234BA0" w:rsidP="00234BA0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lastRenderedPageBreak/>
        <w:t>i) 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14:paraId="544C73A3" w14:textId="77777777" w:rsidR="00234BA0" w:rsidRDefault="00234BA0" w:rsidP="00234BA0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>PROSPETTO IMPORTI A BASE DI GARA, COME DA CAPITOLATO</w:t>
      </w:r>
      <w:r>
        <w:rPr>
          <w:b/>
          <w:bCs/>
          <w:iCs/>
        </w:rPr>
        <w:t xml:space="preserve"> (requisito tecnico) </w:t>
      </w:r>
    </w:p>
    <w:p w14:paraId="13FD298E" w14:textId="77777777" w:rsidR="00861A22" w:rsidRDefault="00861A22">
      <w:pPr>
        <w:ind w:left="284"/>
        <w:jc w:val="both"/>
      </w:pPr>
    </w:p>
    <w:tbl>
      <w:tblPr>
        <w:tblW w:w="0" w:type="auto"/>
        <w:tblInd w:w="-113" w:type="dxa"/>
        <w:tblLook w:val="04A0" w:firstRow="1" w:lastRow="0" w:firstColumn="1" w:lastColumn="0" w:noHBand="0" w:noVBand="1"/>
      </w:tblPr>
      <w:tblGrid>
        <w:gridCol w:w="1563"/>
        <w:gridCol w:w="1508"/>
        <w:gridCol w:w="1940"/>
        <w:gridCol w:w="3166"/>
        <w:gridCol w:w="1790"/>
      </w:tblGrid>
      <w:tr w:rsidR="00861A22" w14:paraId="5C3AA423" w14:textId="77777777" w:rsidTr="00523B51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2FF14B" w14:textId="77777777"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48B9BE" w14:textId="77777777" w:rsidR="00861A22" w:rsidRDefault="0099500D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CAT. D’OPERA</w:t>
            </w:r>
          </w:p>
          <w:p w14:paraId="650A6C49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E92A8C" w14:textId="77777777"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122AA2" w14:textId="77777777" w:rsidR="00861A22" w:rsidRDefault="0099500D">
            <w:pPr>
              <w:keepNext/>
              <w:widowControl w:val="0"/>
              <w:spacing w:line="200" w:lineRule="exact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</w:rPr>
              <w:t>Importo complessivo minimo per l’elenco dei servizi</w:t>
            </w:r>
          </w:p>
          <w:p w14:paraId="22FA404D" w14:textId="77777777" w:rsidR="00861A22" w:rsidRDefault="0099500D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(per lavori eseguiti in raggruppamento,</w:t>
            </w:r>
          </w:p>
          <w:p w14:paraId="75818D55" w14:textId="77777777" w:rsidR="00861A22" w:rsidRPr="00523B51" w:rsidRDefault="0099500D" w:rsidP="00523B5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indicare il valore corrispondente alla quota di partecipazione in RTP)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17DB09" w14:textId="77777777" w:rsidR="00861A22" w:rsidRDefault="0099500D">
            <w:pPr>
              <w:widowControl w:val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Periodo di svolgimento</w:t>
            </w:r>
          </w:p>
        </w:tc>
      </w:tr>
      <w:tr w:rsidR="00861A22" w14:paraId="43667F32" w14:textId="77777777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7B193" w14:textId="77777777"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42C98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F950B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587F6" w14:textId="77777777"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DAE59" w14:textId="77777777"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14:paraId="2DC57622" w14:textId="77777777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8C76" w14:textId="77777777"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B68E7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43E2F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269DC" w14:textId="77777777"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4267E" w14:textId="77777777"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14:paraId="3D6DC05D" w14:textId="77777777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1BF56" w14:textId="77777777"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5F692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11EF2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16EF" w14:textId="77777777"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B3C1" w14:textId="77777777"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14:paraId="07383221" w14:textId="77777777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9940A" w14:textId="77777777"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11ED1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83A4E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77EA" w14:textId="77777777"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1FA9E" w14:textId="77777777"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14:paraId="29367E94" w14:textId="77777777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7CE58" w14:textId="77777777"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3BBD9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A17F3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58DE2" w14:textId="77777777"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0F150" w14:textId="77777777"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14:paraId="4F92F3C6" w14:textId="77777777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2B8A0" w14:textId="77777777"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1A931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49930" w14:textId="77777777"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59ED9" w14:textId="77777777"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BF7EC" w14:textId="77777777"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</w:rPr>
            </w:pPr>
          </w:p>
        </w:tc>
      </w:tr>
    </w:tbl>
    <w:p w14:paraId="539EC101" w14:textId="77777777" w:rsidR="00861A22" w:rsidRDefault="00861A22">
      <w:pPr>
        <w:jc w:val="both"/>
      </w:pPr>
    </w:p>
    <w:p w14:paraId="0C5F278C" w14:textId="77777777" w:rsidR="00861A22" w:rsidRDefault="00861A22">
      <w:pPr>
        <w:ind w:left="284"/>
        <w:jc w:val="both"/>
        <w:rPr>
          <w:b/>
          <w:bCs/>
          <w:u w:val="single"/>
        </w:rPr>
      </w:pPr>
    </w:p>
    <w:p w14:paraId="397CD3B7" w14:textId="77777777" w:rsidR="00861A22" w:rsidRDefault="0099500D">
      <w:pPr>
        <w:spacing w:line="240" w:lineRule="atLeast"/>
        <w:ind w:left="283" w:hanging="57"/>
        <w:jc w:val="both"/>
        <w:rPr>
          <w:b/>
        </w:rPr>
      </w:pPr>
      <w:r>
        <w:rPr>
          <w:b/>
        </w:rPr>
        <w:t>Dichiara, inoltre, per ciascun componente lo staff tecnico</w:t>
      </w:r>
      <w:r>
        <w:t>:(</w:t>
      </w:r>
      <w:r>
        <w:rPr>
          <w:b/>
        </w:rPr>
        <w:t>tali dichiarazioni possono essere rese a parte anche dal singolo componente lo staff tecnico):</w:t>
      </w:r>
    </w:p>
    <w:p w14:paraId="04D2F39E" w14:textId="77777777" w:rsidR="00861A22" w:rsidRDefault="00861A22">
      <w:pPr>
        <w:spacing w:line="240" w:lineRule="atLeast"/>
        <w:ind w:left="284"/>
        <w:jc w:val="both"/>
        <w:rPr>
          <w:b/>
          <w:sz w:val="22"/>
          <w:szCs w:val="22"/>
        </w:rPr>
      </w:pPr>
    </w:p>
    <w:p w14:paraId="2BD8A999" w14:textId="77777777"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che non sussistono le condizioni di cui all’art. 80 del D.lgs. 50/2016 e all’art. 53, co. 16 ter, d.lgs. 165/2001 </w:t>
      </w:r>
      <w:proofErr w:type="spellStart"/>
      <w:proofErr w:type="gramStart"/>
      <w:r>
        <w:t>s.m.i.</w:t>
      </w:r>
      <w:proofErr w:type="spellEnd"/>
      <w:r>
        <w:t>.</w:t>
      </w:r>
      <w:proofErr w:type="gramEnd"/>
    </w:p>
    <w:p w14:paraId="31EF2B13" w14:textId="77777777"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di non trovarsi nelle condizioni di cui all’art. 24 comma 7 del D.lgs. 50/2016 e </w:t>
      </w:r>
      <w:proofErr w:type="spellStart"/>
      <w:r>
        <w:t>s.m.i.</w:t>
      </w:r>
      <w:proofErr w:type="spellEnd"/>
    </w:p>
    <w:p w14:paraId="3F543F3C" w14:textId="77777777" w:rsidR="00861A22" w:rsidRDefault="00861A22">
      <w:pPr>
        <w:spacing w:line="240" w:lineRule="atLeast"/>
        <w:jc w:val="both"/>
        <w:rPr>
          <w:color w:val="000000"/>
          <w:sz w:val="22"/>
          <w:szCs w:val="22"/>
        </w:rPr>
      </w:pPr>
    </w:p>
    <w:p w14:paraId="1E0AB7A4" w14:textId="77777777" w:rsidR="00861A22" w:rsidRDefault="00861A22">
      <w:pPr>
        <w:spacing w:line="240" w:lineRule="atLeast"/>
        <w:ind w:left="284"/>
        <w:jc w:val="both"/>
        <w:rPr>
          <w:highlight w:val="yellow"/>
        </w:rPr>
      </w:pPr>
    </w:p>
    <w:p w14:paraId="1C33D610" w14:textId="77777777" w:rsidR="00861A22" w:rsidRDefault="0099500D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0BA7E23B" w14:textId="77777777" w:rsidR="00861A22" w:rsidRDefault="00861A22"/>
    <w:p w14:paraId="429EB0AC" w14:textId="77777777" w:rsidR="00861A22" w:rsidRDefault="009950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14:paraId="5CEC9C03" w14:textId="77777777" w:rsidR="00861A22" w:rsidRDefault="00861A22">
      <w:pPr>
        <w:jc w:val="both"/>
      </w:pPr>
    </w:p>
    <w:p w14:paraId="7C29FDA5" w14:textId="77777777" w:rsidR="00861A22" w:rsidRDefault="00861A22">
      <w:pPr>
        <w:spacing w:line="240" w:lineRule="atLeast"/>
        <w:ind w:left="284" w:hanging="284"/>
        <w:jc w:val="both"/>
        <w:rPr>
          <w:i/>
          <w:sz w:val="18"/>
          <w:szCs w:val="18"/>
        </w:rPr>
      </w:pPr>
    </w:p>
    <w:p w14:paraId="71F4ABFC" w14:textId="77777777" w:rsidR="00861A22" w:rsidRDefault="00861A22">
      <w:pPr>
        <w:jc w:val="both"/>
        <w:rPr>
          <w:color w:val="333333"/>
          <w:sz w:val="20"/>
          <w:szCs w:val="20"/>
        </w:rPr>
      </w:pPr>
    </w:p>
    <w:p w14:paraId="5276C4ED" w14:textId="77777777" w:rsidR="00861A22" w:rsidRDefault="00861A22">
      <w:pPr>
        <w:jc w:val="right"/>
        <w:rPr>
          <w:b/>
          <w:bCs/>
        </w:rPr>
      </w:pPr>
    </w:p>
    <w:p w14:paraId="316DA4F8" w14:textId="77777777" w:rsidR="00861A22" w:rsidRDefault="00861A22">
      <w:pPr>
        <w:jc w:val="right"/>
        <w:rPr>
          <w:b/>
          <w:bCs/>
        </w:rPr>
      </w:pPr>
    </w:p>
    <w:p w14:paraId="565E9502" w14:textId="77777777" w:rsidR="00861A22" w:rsidRDefault="00861A22">
      <w:pPr>
        <w:jc w:val="right"/>
        <w:rPr>
          <w:b/>
          <w:bCs/>
        </w:rPr>
      </w:pPr>
    </w:p>
    <w:p w14:paraId="0587628B" w14:textId="77777777" w:rsidR="00861A22" w:rsidRDefault="00861A22">
      <w:pPr>
        <w:jc w:val="right"/>
        <w:rPr>
          <w:b/>
          <w:bCs/>
        </w:rPr>
      </w:pPr>
    </w:p>
    <w:p w14:paraId="35DC28CB" w14:textId="77777777" w:rsidR="00861A22" w:rsidRDefault="00861A22">
      <w:pPr>
        <w:jc w:val="right"/>
        <w:rPr>
          <w:b/>
          <w:bCs/>
        </w:rPr>
      </w:pPr>
    </w:p>
    <w:p w14:paraId="5A15B35C" w14:textId="77777777" w:rsidR="00861A22" w:rsidRDefault="00861A22">
      <w:pPr>
        <w:jc w:val="right"/>
        <w:rPr>
          <w:b/>
          <w:bCs/>
        </w:rPr>
      </w:pPr>
    </w:p>
    <w:p w14:paraId="0D8EB26E" w14:textId="77777777" w:rsidR="00861A22" w:rsidRDefault="00861A22">
      <w:pPr>
        <w:jc w:val="right"/>
        <w:rPr>
          <w:b/>
          <w:bCs/>
        </w:rPr>
      </w:pPr>
    </w:p>
    <w:sectPr w:rsidR="00861A22" w:rsidSect="00861A22">
      <w:footerReference w:type="even" r:id="rId8"/>
      <w:footerReference w:type="default" r:id="rId9"/>
      <w:footerReference w:type="first" r:id="rId10"/>
      <w:pgSz w:w="11906" w:h="16838"/>
      <w:pgMar w:top="993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2DB06" w14:textId="77777777" w:rsidR="00B253E4" w:rsidRDefault="00B253E4" w:rsidP="00861A22">
      <w:r>
        <w:separator/>
      </w:r>
    </w:p>
  </w:endnote>
  <w:endnote w:type="continuationSeparator" w:id="0">
    <w:p w14:paraId="58D3B4A8" w14:textId="77777777" w:rsidR="00B253E4" w:rsidRDefault="00B253E4" w:rsidP="0086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4F36" w14:textId="77777777" w:rsidR="00861A22" w:rsidRDefault="008A72B0">
    <w:pPr>
      <w:pStyle w:val="Pidipagina1"/>
      <w:ind w:right="360"/>
    </w:pPr>
    <w:r>
      <w:pict w14:anchorId="6F4398AC">
        <v:shape id="Cornice1" o:spid="_x0000_s1029" style="position:absolute;margin-left:-372.5pt;margin-top:.05pt;width:1.1pt;height:1.1pt;z-index:251656192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52E9F" w14:textId="77777777" w:rsidR="00861A22" w:rsidRDefault="008A72B0">
    <w:pPr>
      <w:pStyle w:val="Pidipagina1"/>
      <w:ind w:right="360"/>
    </w:pPr>
    <w:r>
      <w:pict w14:anchorId="0F44E60A">
        <v:shape id="Cornice2" o:spid="_x0000_s1027" style="position:absolute;margin-left:147.35pt;margin-top:.05pt;width:6pt;height:13.65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5F784" w14:textId="77777777" w:rsidR="00861A22" w:rsidRDefault="008A72B0">
    <w:pPr>
      <w:pStyle w:val="Pidipagina1"/>
      <w:ind w:right="360"/>
    </w:pPr>
    <w:r>
      <w:pict w14:anchorId="6139C24E">
        <v:shape id="_x0000_s1025" style="position:absolute;margin-left:147.35pt;margin-top:.05pt;width:6pt;height:13.65pt;z-index:251660288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1B90F" w14:textId="77777777" w:rsidR="00B253E4" w:rsidRDefault="00B253E4">
      <w:pPr>
        <w:rPr>
          <w:sz w:val="12"/>
        </w:rPr>
      </w:pPr>
      <w:r>
        <w:separator/>
      </w:r>
    </w:p>
  </w:footnote>
  <w:footnote w:type="continuationSeparator" w:id="0">
    <w:p w14:paraId="4786A0E6" w14:textId="77777777" w:rsidR="00B253E4" w:rsidRDefault="00B253E4">
      <w:pPr>
        <w:rPr>
          <w:sz w:val="12"/>
        </w:rPr>
      </w:pPr>
      <w:r>
        <w:continuationSeparator/>
      </w:r>
    </w:p>
  </w:footnote>
  <w:footnote w:id="1">
    <w:p w14:paraId="7FE01EC5" w14:textId="77777777"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sz w:val="16"/>
          <w:szCs w:val="16"/>
        </w:rPr>
        <w:t>indicare i dati anagrafici (con tipologia di rapporto con l’impresa, es. socio, dipendente o altro);</w:t>
      </w:r>
    </w:p>
    <w:p w14:paraId="5409761C" w14:textId="77777777"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dell’abilitazione all’esercizio della professione;</w:t>
      </w:r>
    </w:p>
    <w:p w14:paraId="0A04E478" w14:textId="77777777"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indicare il Coordinatore per la sicurezza in progettazione </w:t>
      </w:r>
      <w:bookmarkStart w:id="0" w:name="_Hlk44533609"/>
      <w:r>
        <w:rPr>
          <w:i/>
          <w:sz w:val="16"/>
          <w:szCs w:val="16"/>
        </w:rPr>
        <w:t xml:space="preserve">ex D.lgs. 81/2008 </w:t>
      </w:r>
      <w:bookmarkEnd w:id="0"/>
      <w:r>
        <w:rPr>
          <w:i/>
          <w:sz w:val="16"/>
          <w:szCs w:val="16"/>
        </w:rPr>
        <w:t xml:space="preserve">e </w:t>
      </w:r>
      <w:proofErr w:type="spellStart"/>
      <w:r>
        <w:rPr>
          <w:i/>
          <w:sz w:val="16"/>
          <w:szCs w:val="16"/>
        </w:rPr>
        <w:t>s.m.i</w:t>
      </w:r>
      <w:proofErr w:type="spellEnd"/>
      <w:r>
        <w:rPr>
          <w:i/>
          <w:sz w:val="16"/>
          <w:szCs w:val="16"/>
        </w:rPr>
        <w:t xml:space="preserve"> e gli estremi dell’abilitazione; </w:t>
      </w:r>
    </w:p>
    <w:p w14:paraId="78BD9054" w14:textId="77777777"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dell’eventuale iscrizione all’albo professionale;</w:t>
      </w:r>
    </w:p>
    <w:p w14:paraId="1B56E453" w14:textId="77777777"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indicare il professionista incaricato dell’integrazione tra le varie prestazioni specialistiche ai sensi dell’art. 24 comma 5 del Dlgs 50/2016;</w:t>
      </w:r>
    </w:p>
    <w:p w14:paraId="6F81F6BA" w14:textId="77777777" w:rsidR="00861A22" w:rsidRDefault="00861A22">
      <w:pPr>
        <w:pStyle w:val="Testonotaapidipagina1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E9068D"/>
    <w:multiLevelType w:val="multilevel"/>
    <w:tmpl w:val="0534FA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985104"/>
    <w:multiLevelType w:val="multilevel"/>
    <w:tmpl w:val="881E8F1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FC46654"/>
    <w:multiLevelType w:val="multilevel"/>
    <w:tmpl w:val="E0D4E8C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A22"/>
    <w:rsid w:val="000079ED"/>
    <w:rsid w:val="0006686A"/>
    <w:rsid w:val="000B6D76"/>
    <w:rsid w:val="001079A2"/>
    <w:rsid w:val="00176CB2"/>
    <w:rsid w:val="001C1A70"/>
    <w:rsid w:val="00234BA0"/>
    <w:rsid w:val="0038160F"/>
    <w:rsid w:val="00523B51"/>
    <w:rsid w:val="0053260F"/>
    <w:rsid w:val="006C1D91"/>
    <w:rsid w:val="00861A22"/>
    <w:rsid w:val="008A72B0"/>
    <w:rsid w:val="0099500D"/>
    <w:rsid w:val="00AC1B3E"/>
    <w:rsid w:val="00B253E4"/>
    <w:rsid w:val="00DD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1D70E"/>
  <w15:docId w15:val="{01ECB994-35A7-46E6-8AD5-725B0F9DB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A71F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420CB5"/>
    <w:pPr>
      <w:keepNext/>
      <w:widowControl w:val="0"/>
      <w:outlineLvl w:val="0"/>
    </w:pPr>
    <w:rPr>
      <w:rFonts w:ascii="Garamond" w:hAnsi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420CB5"/>
    <w:pPr>
      <w:keepNext/>
      <w:widowControl w:val="0"/>
      <w:jc w:val="center"/>
      <w:outlineLvl w:val="1"/>
    </w:pPr>
    <w:rPr>
      <w:rFonts w:ascii="Garamond" w:hAnsi="Garamond"/>
      <w:sz w:val="40"/>
      <w:szCs w:val="28"/>
    </w:rPr>
  </w:style>
  <w:style w:type="character" w:styleId="Numeropagina">
    <w:name w:val="page number"/>
    <w:basedOn w:val="Carpredefinitoparagrafo"/>
    <w:qFormat/>
    <w:rsid w:val="00027DC0"/>
  </w:style>
  <w:style w:type="character" w:customStyle="1" w:styleId="IntestazioneCarattere">
    <w:name w:val="Intestazione Carattere"/>
    <w:link w:val="Intestazione1"/>
    <w:qFormat/>
    <w:locked/>
    <w:rsid w:val="0021043B"/>
    <w:rPr>
      <w:sz w:val="24"/>
      <w:szCs w:val="24"/>
      <w:lang w:val="it-IT" w:eastAsia="it-IT" w:bidi="ar-SA"/>
    </w:rPr>
  </w:style>
  <w:style w:type="character" w:customStyle="1" w:styleId="CollegamentoInternet">
    <w:name w:val="Collegamento Internet"/>
    <w:basedOn w:val="Carpredefinitoparagrafo"/>
    <w:rsid w:val="00B03EBA"/>
    <w:rPr>
      <w:color w:val="0000FF" w:themeColor="hyperlink"/>
      <w:u w:val="single"/>
    </w:rPr>
  </w:style>
  <w:style w:type="character" w:customStyle="1" w:styleId="Caratterenotadichiusura">
    <w:name w:val="Carattere nota di chiusura"/>
    <w:qFormat/>
    <w:rsid w:val="002714C5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Testonotadichiusura1"/>
    <w:qFormat/>
    <w:rsid w:val="002714C5"/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semiHidden/>
    <w:qFormat/>
    <w:rsid w:val="00E408DD"/>
  </w:style>
  <w:style w:type="character" w:customStyle="1" w:styleId="Richiamoallanotaapidipagina">
    <w:name w:val="Richiamo alla nota a piè di pagina"/>
    <w:rsid w:val="00861A22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408DD"/>
    <w:rPr>
      <w:vertAlign w:val="superscript"/>
    </w:rPr>
  </w:style>
  <w:style w:type="character" w:customStyle="1" w:styleId="Caratterinotaapidipagina">
    <w:name w:val="Caratteri nota a piè di pagina"/>
    <w:qFormat/>
    <w:rsid w:val="00861A22"/>
  </w:style>
  <w:style w:type="character" w:customStyle="1" w:styleId="Richiamoallanotadichiusura">
    <w:name w:val="Richiamo alla nota di chiusura"/>
    <w:rsid w:val="00861A22"/>
    <w:rPr>
      <w:vertAlign w:val="superscript"/>
    </w:rPr>
  </w:style>
  <w:style w:type="character" w:customStyle="1" w:styleId="Caratterinotadichiusura">
    <w:name w:val="Caratteri nota di chiusura"/>
    <w:qFormat/>
    <w:rsid w:val="00861A22"/>
  </w:style>
  <w:style w:type="paragraph" w:styleId="Titolo">
    <w:name w:val="Title"/>
    <w:basedOn w:val="Normale"/>
    <w:next w:val="Corpotesto"/>
    <w:qFormat/>
    <w:rsid w:val="00420CB5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testo">
    <w:name w:val="Body Text"/>
    <w:basedOn w:val="Normale"/>
    <w:rsid w:val="00861A22"/>
    <w:pPr>
      <w:spacing w:after="140" w:line="276" w:lineRule="auto"/>
    </w:pPr>
  </w:style>
  <w:style w:type="paragraph" w:styleId="Elenco">
    <w:name w:val="List"/>
    <w:basedOn w:val="Corpotesto"/>
    <w:rsid w:val="00861A22"/>
    <w:rPr>
      <w:rFonts w:cs="Arial"/>
    </w:rPr>
  </w:style>
  <w:style w:type="paragraph" w:customStyle="1" w:styleId="Didascalia1">
    <w:name w:val="Didascalia1"/>
    <w:basedOn w:val="Normale"/>
    <w:qFormat/>
    <w:rsid w:val="00861A2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861A22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420CB5"/>
    <w:pPr>
      <w:tabs>
        <w:tab w:val="left" w:pos="1440"/>
      </w:tabs>
    </w:pPr>
    <w:rPr>
      <w:rFonts w:ascii="Times New Roman" w:hAnsi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861A22"/>
  </w:style>
  <w:style w:type="paragraph" w:customStyle="1" w:styleId="Intestazione1">
    <w:name w:val="Intestazione1"/>
    <w:basedOn w:val="Normale"/>
    <w:link w:val="IntestazioneCarattere"/>
    <w:rsid w:val="00420CB5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420CB5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FA71F7"/>
    <w:pPr>
      <w:spacing w:after="120"/>
      <w:ind w:left="283"/>
    </w:pPr>
    <w:rPr>
      <w:rFonts w:ascii="Book Antiqua" w:hAnsi="Book Antiqua"/>
    </w:rPr>
  </w:style>
  <w:style w:type="paragraph" w:styleId="Rientrocorpodeltesto2">
    <w:name w:val="Body Text Indent 2"/>
    <w:basedOn w:val="Normale"/>
    <w:qFormat/>
    <w:rsid w:val="00FA71F7"/>
    <w:pPr>
      <w:spacing w:after="120" w:line="480" w:lineRule="auto"/>
      <w:ind w:left="283"/>
    </w:pPr>
    <w:rPr>
      <w:sz w:val="20"/>
      <w:szCs w:val="20"/>
    </w:rPr>
  </w:style>
  <w:style w:type="paragraph" w:styleId="Rientrocorpodeltesto3">
    <w:name w:val="Body Text Indent 3"/>
    <w:basedOn w:val="Normale"/>
    <w:qFormat/>
    <w:rsid w:val="00170D47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qFormat/>
    <w:rsid w:val="00BB1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7A9"/>
    <w:pPr>
      <w:ind w:left="720"/>
      <w:contextualSpacing/>
    </w:pPr>
  </w:style>
  <w:style w:type="paragraph" w:customStyle="1" w:styleId="Testonotadichiusura1">
    <w:name w:val="Testo nota di chiusura1"/>
    <w:basedOn w:val="Normale"/>
    <w:link w:val="TestonotadichiusuraCarattere"/>
    <w:rsid w:val="002714C5"/>
    <w:rPr>
      <w:sz w:val="20"/>
      <w:szCs w:val="20"/>
      <w:lang w:eastAsia="ar-SA"/>
    </w:rPr>
  </w:style>
  <w:style w:type="paragraph" w:customStyle="1" w:styleId="Testonotaapidipagina1">
    <w:name w:val="Testo nota a piè di pagina1"/>
    <w:basedOn w:val="Normale"/>
    <w:link w:val="TestonotaapidipaginaCarattere"/>
    <w:semiHidden/>
    <w:unhideWhenUsed/>
    <w:rsid w:val="00E408DD"/>
    <w:rPr>
      <w:sz w:val="20"/>
      <w:szCs w:val="20"/>
    </w:rPr>
  </w:style>
  <w:style w:type="paragraph" w:customStyle="1" w:styleId="Contenutocornice">
    <w:name w:val="Contenuto cornice"/>
    <w:basedOn w:val="Normale"/>
    <w:qFormat/>
    <w:rsid w:val="00861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14613-2A29-4D57-A1BF-3BD62827E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433</Words>
  <Characters>2473</Characters>
  <Application>Microsoft Office Word</Application>
  <DocSecurity>0</DocSecurity>
  <Lines>20</Lines>
  <Paragraphs>5</Paragraphs>
  <ScaleCrop>false</ScaleCrop>
  <Company>Unina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Pierpaolo De Rose</cp:lastModifiedBy>
  <cp:revision>85</cp:revision>
  <cp:lastPrinted>2015-02-05T11:43:00Z</cp:lastPrinted>
  <dcterms:created xsi:type="dcterms:W3CDTF">2017-12-26T18:48:00Z</dcterms:created>
  <dcterms:modified xsi:type="dcterms:W3CDTF">2023-11-14T09:37:00Z</dcterms:modified>
  <dc:language>it-IT</dc:language>
</cp:coreProperties>
</file>