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48" w:rsidRDefault="007B6887" w:rsidP="00690858">
      <w:pPr>
        <w:jc w:val="center"/>
        <w:rPr>
          <w:b/>
          <w:bCs/>
          <w:sz w:val="48"/>
          <w:szCs w:val="48"/>
        </w:rPr>
      </w:pPr>
      <w:r>
        <w:rPr>
          <w:rFonts w:ascii="Verdana" w:hAnsi="Verdana" w:cs="Verdana"/>
          <w:noProof/>
          <w:sz w:val="20"/>
          <w:szCs w:val="20"/>
          <w:lang w:eastAsia="it-IT"/>
        </w:rPr>
        <w:drawing>
          <wp:inline distT="0" distB="0" distL="0" distR="0">
            <wp:extent cx="752475" cy="96202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799" t="-3600" r="-4799" b="-3600"/>
                    <a:stretch>
                      <a:fillRect/>
                    </a:stretch>
                  </pic:blipFill>
                  <pic:spPr bwMode="auto">
                    <a:xfrm>
                      <a:off x="0" y="0"/>
                      <a:ext cx="752475" cy="962025"/>
                    </a:xfrm>
                    <a:prstGeom prst="rect">
                      <a:avLst/>
                    </a:prstGeom>
                    <a:noFill/>
                    <a:ln w="9525">
                      <a:noFill/>
                      <a:miter lim="800000"/>
                      <a:headEnd/>
                      <a:tailEnd/>
                    </a:ln>
                  </pic:spPr>
                </pic:pic>
              </a:graphicData>
            </a:graphic>
          </wp:inline>
        </w:drawing>
      </w:r>
    </w:p>
    <w:p w:rsidR="00895748" w:rsidRPr="00410FAA" w:rsidRDefault="00895748" w:rsidP="00690858">
      <w:pPr>
        <w:jc w:val="center"/>
        <w:rPr>
          <w:b/>
          <w:bCs/>
          <w:sz w:val="48"/>
          <w:szCs w:val="48"/>
        </w:rPr>
      </w:pPr>
      <w:r w:rsidRPr="00601203">
        <w:rPr>
          <w:b/>
          <w:bCs/>
          <w:sz w:val="48"/>
          <w:szCs w:val="48"/>
        </w:rPr>
        <w:t xml:space="preserve">  </w:t>
      </w:r>
      <w:r w:rsidRPr="00410FAA">
        <w:rPr>
          <w:b/>
          <w:bCs/>
          <w:sz w:val="48"/>
          <w:szCs w:val="48"/>
        </w:rPr>
        <w:t>PROVINCIA  DI  COSENZA</w:t>
      </w:r>
    </w:p>
    <w:p w:rsidR="00895748" w:rsidRPr="00410FAA" w:rsidRDefault="00895748"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895748" w:rsidRPr="00690858" w:rsidRDefault="00895748" w:rsidP="0050605C">
      <w:pPr>
        <w:spacing w:line="240" w:lineRule="auto"/>
        <w:jc w:val="center"/>
        <w:rPr>
          <w:b/>
          <w:bCs/>
          <w:sz w:val="36"/>
          <w:szCs w:val="36"/>
        </w:rPr>
      </w:pPr>
      <w:r w:rsidRPr="00690858">
        <w:rPr>
          <w:b/>
          <w:bCs/>
          <w:sz w:val="36"/>
          <w:szCs w:val="36"/>
        </w:rPr>
        <w:t xml:space="preserve">SETTORE EDILIZIA </w:t>
      </w:r>
    </w:p>
    <w:p w:rsidR="00895748" w:rsidRPr="00410FAA" w:rsidRDefault="00895748"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895748" w:rsidRPr="00410FAA" w:rsidRDefault="00895748" w:rsidP="00690858">
      <w:pPr>
        <w:pStyle w:val="Titolo"/>
        <w:tabs>
          <w:tab w:val="left" w:pos="8221"/>
        </w:tabs>
        <w:ind w:right="-59"/>
        <w:rPr>
          <w:rFonts w:ascii="Arial" w:hAnsi="Arial" w:cs="Arial"/>
          <w:sz w:val="20"/>
          <w:szCs w:val="20"/>
        </w:rPr>
      </w:pPr>
    </w:p>
    <w:p w:rsidR="00895748" w:rsidRPr="006E7F01" w:rsidRDefault="00895748" w:rsidP="00690858">
      <w:pPr>
        <w:jc w:val="center"/>
        <w:rPr>
          <w:rFonts w:asciiTheme="minorHAnsi" w:hAnsiTheme="minorHAnsi"/>
          <w:b/>
          <w:bCs/>
          <w:color w:val="0000FF"/>
          <w:sz w:val="32"/>
          <w:szCs w:val="32"/>
        </w:rPr>
      </w:pPr>
      <w:r w:rsidRPr="006E7F01">
        <w:rPr>
          <w:rFonts w:asciiTheme="minorHAnsi" w:hAnsiTheme="minorHAnsi"/>
          <w:b/>
          <w:bCs/>
          <w:sz w:val="32"/>
          <w:szCs w:val="32"/>
        </w:rPr>
        <w:t>CODICE GARA</w:t>
      </w:r>
      <w:r w:rsidRPr="006E7F01">
        <w:rPr>
          <w:rFonts w:asciiTheme="minorHAnsi" w:hAnsiTheme="minorHAnsi"/>
          <w:b/>
          <w:bCs/>
          <w:color w:val="0000FF"/>
          <w:sz w:val="32"/>
          <w:szCs w:val="32"/>
        </w:rPr>
        <w:t xml:space="preserve"> 01</w:t>
      </w:r>
      <w:r w:rsidR="006E7F01" w:rsidRPr="006E7F01">
        <w:rPr>
          <w:rFonts w:asciiTheme="minorHAnsi" w:hAnsiTheme="minorHAnsi"/>
          <w:b/>
          <w:bCs/>
          <w:color w:val="0000FF"/>
          <w:sz w:val="32"/>
          <w:szCs w:val="32"/>
        </w:rPr>
        <w:t>9</w:t>
      </w:r>
      <w:r w:rsidRPr="006E7F01">
        <w:rPr>
          <w:rFonts w:asciiTheme="minorHAnsi" w:hAnsiTheme="minorHAnsi"/>
          <w:b/>
          <w:bCs/>
          <w:color w:val="0000FF"/>
          <w:sz w:val="32"/>
          <w:szCs w:val="32"/>
        </w:rPr>
        <w:t>ED19</w:t>
      </w:r>
    </w:p>
    <w:p w:rsidR="00895748" w:rsidRPr="006E7F01" w:rsidRDefault="00895748" w:rsidP="00046C4B">
      <w:pPr>
        <w:jc w:val="center"/>
        <w:rPr>
          <w:rFonts w:asciiTheme="minorHAnsi" w:hAnsiTheme="minorHAnsi"/>
          <w:b/>
          <w:bCs/>
          <w:color w:val="0000FF"/>
          <w:sz w:val="32"/>
          <w:szCs w:val="32"/>
        </w:rPr>
      </w:pPr>
      <w:r w:rsidRPr="006E7F01">
        <w:rPr>
          <w:rFonts w:asciiTheme="minorHAnsi" w:hAnsiTheme="minorHAnsi"/>
          <w:b/>
          <w:bCs/>
          <w:sz w:val="32"/>
          <w:szCs w:val="32"/>
        </w:rPr>
        <w:t>CUP</w:t>
      </w:r>
      <w:r w:rsidRPr="006E7F01">
        <w:rPr>
          <w:rFonts w:asciiTheme="minorHAnsi" w:hAnsiTheme="minorHAnsi"/>
          <w:b/>
          <w:bCs/>
          <w:color w:val="0000FF"/>
          <w:sz w:val="32"/>
          <w:szCs w:val="32"/>
        </w:rPr>
        <w:t xml:space="preserve"> </w:t>
      </w:r>
      <w:r w:rsidR="006E7F01" w:rsidRPr="006E7F01">
        <w:rPr>
          <w:rFonts w:asciiTheme="minorHAnsi" w:hAnsiTheme="minorHAnsi" w:cs="Arial"/>
          <w:color w:val="0070C0"/>
          <w:sz w:val="32"/>
          <w:szCs w:val="32"/>
        </w:rPr>
        <w:t>F32G19000170001</w:t>
      </w:r>
    </w:p>
    <w:p w:rsidR="00895748" w:rsidRPr="006E7F01" w:rsidRDefault="00895748" w:rsidP="00046C4B">
      <w:pPr>
        <w:jc w:val="center"/>
        <w:rPr>
          <w:rFonts w:asciiTheme="minorHAnsi" w:hAnsiTheme="minorHAnsi"/>
          <w:b/>
          <w:bCs/>
          <w:color w:val="0000FF"/>
          <w:sz w:val="32"/>
          <w:szCs w:val="32"/>
        </w:rPr>
      </w:pPr>
      <w:r w:rsidRPr="006E7F01">
        <w:rPr>
          <w:rFonts w:asciiTheme="minorHAnsi" w:hAnsiTheme="minorHAnsi"/>
          <w:b/>
          <w:bCs/>
          <w:sz w:val="32"/>
          <w:szCs w:val="32"/>
        </w:rPr>
        <w:t>CIG</w:t>
      </w:r>
      <w:r w:rsidRPr="006E7F01">
        <w:rPr>
          <w:rFonts w:asciiTheme="minorHAnsi" w:hAnsiTheme="minorHAnsi"/>
          <w:b/>
          <w:bCs/>
          <w:color w:val="0000FF"/>
          <w:sz w:val="32"/>
          <w:szCs w:val="32"/>
        </w:rPr>
        <w:t xml:space="preserve"> </w:t>
      </w:r>
      <w:r w:rsidR="006E7F01" w:rsidRPr="006E7F01">
        <w:rPr>
          <w:rFonts w:asciiTheme="minorHAnsi" w:hAnsiTheme="minorHAnsi" w:cs="Arial"/>
          <w:color w:val="0070C0"/>
          <w:sz w:val="32"/>
          <w:szCs w:val="32"/>
        </w:rPr>
        <w:t>798359817D</w:t>
      </w:r>
    </w:p>
    <w:p w:rsidR="00895748" w:rsidRPr="00690858" w:rsidRDefault="00895748"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95748" w:rsidRPr="00F32F5C">
        <w:trPr>
          <w:trHeight w:val="1356"/>
        </w:trPr>
        <w:tc>
          <w:tcPr>
            <w:tcW w:w="9854" w:type="dxa"/>
            <w:shd w:val="clear" w:color="auto" w:fill="D6E3BC"/>
          </w:tcPr>
          <w:p w:rsidR="00895748" w:rsidRPr="00F32F5C" w:rsidRDefault="00895748" w:rsidP="0050605C">
            <w:pPr>
              <w:jc w:val="center"/>
              <w:rPr>
                <w:b/>
                <w:bCs/>
                <w:color w:val="0000FF"/>
                <w:sz w:val="32"/>
                <w:szCs w:val="32"/>
              </w:rPr>
            </w:pPr>
          </w:p>
          <w:p w:rsidR="00895748" w:rsidRPr="006E7F01" w:rsidRDefault="006E7F01" w:rsidP="0050605C">
            <w:pPr>
              <w:jc w:val="center"/>
              <w:rPr>
                <w:b/>
                <w:bCs/>
                <w:color w:val="0070C0"/>
                <w:sz w:val="32"/>
                <w:szCs w:val="32"/>
              </w:rPr>
            </w:pPr>
            <w:r w:rsidRPr="006E7F01">
              <w:rPr>
                <w:rFonts w:ascii="Arial" w:hAnsi="Arial" w:cs="Arial"/>
                <w:b/>
                <w:color w:val="0070C0"/>
                <w:sz w:val="26"/>
              </w:rPr>
              <w:t>Lavori di rifacimento e coibentazione manto copertura  ITG "Falcone e Borsellino" di Rossano</w:t>
            </w:r>
            <w:r w:rsidRPr="006E7F01">
              <w:rPr>
                <w:b/>
                <w:bCs/>
                <w:color w:val="0070C0"/>
                <w:sz w:val="32"/>
                <w:szCs w:val="32"/>
              </w:rPr>
              <w:t xml:space="preserve"> </w:t>
            </w:r>
          </w:p>
          <w:p w:rsidR="00895748" w:rsidRPr="00F32F5C" w:rsidRDefault="00895748" w:rsidP="00F32F5C">
            <w:pPr>
              <w:jc w:val="center"/>
              <w:rPr>
                <w:b/>
                <w:bCs/>
                <w:color w:val="0000FF"/>
                <w:sz w:val="32"/>
                <w:szCs w:val="32"/>
              </w:rPr>
            </w:pPr>
          </w:p>
        </w:tc>
      </w:tr>
      <w:tr w:rsidR="00895748" w:rsidRPr="000112D5">
        <w:tc>
          <w:tcPr>
            <w:tcW w:w="9854" w:type="dxa"/>
            <w:shd w:val="clear" w:color="auto" w:fill="EAF1DD"/>
          </w:tcPr>
          <w:p w:rsidR="00895748" w:rsidRPr="000360DE" w:rsidRDefault="00895748" w:rsidP="00AF4466">
            <w:pPr>
              <w:pStyle w:val="Default"/>
              <w:jc w:val="center"/>
              <w:rPr>
                <w:rFonts w:ascii="Times New Roman" w:hAnsi="Times New Roman" w:cs="Times New Roman"/>
                <w:b/>
                <w:bCs/>
                <w:sz w:val="22"/>
                <w:szCs w:val="22"/>
              </w:rPr>
            </w:pPr>
          </w:p>
          <w:p w:rsidR="00895748" w:rsidRPr="000360DE" w:rsidRDefault="0089574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895748" w:rsidRPr="000360DE" w:rsidRDefault="00895748" w:rsidP="00AF4466">
            <w:pPr>
              <w:spacing w:after="0" w:line="240" w:lineRule="atLeast"/>
              <w:jc w:val="center"/>
              <w:rPr>
                <w:rFonts w:ascii="Times New Roman" w:hAnsi="Times New Roman" w:cs="Times New Roman"/>
                <w:lang w:eastAsia="it-IT"/>
              </w:rPr>
            </w:pPr>
          </w:p>
        </w:tc>
      </w:tr>
    </w:tbl>
    <w:p w:rsidR="00895748" w:rsidRDefault="00895748" w:rsidP="00B53FD0">
      <w:pPr>
        <w:autoSpaceDE w:val="0"/>
        <w:autoSpaceDN w:val="0"/>
        <w:adjustRightInd w:val="0"/>
        <w:spacing w:after="0" w:line="240" w:lineRule="auto"/>
        <w:rPr>
          <w:rFonts w:ascii="Times New Roman" w:hAnsi="Times New Roman" w:cs="Times New Roman"/>
          <w:b/>
          <w:bCs/>
        </w:rPr>
      </w:pPr>
    </w:p>
    <w:p w:rsidR="00895748" w:rsidRPr="000112D5" w:rsidRDefault="00895748" w:rsidP="00B53FD0">
      <w:pPr>
        <w:autoSpaceDE w:val="0"/>
        <w:autoSpaceDN w:val="0"/>
        <w:adjustRightInd w:val="0"/>
        <w:spacing w:after="0" w:line="240" w:lineRule="auto"/>
        <w:rPr>
          <w:rFonts w:ascii="Times New Roman" w:hAnsi="Times New Roman" w:cs="Times New Roman"/>
          <w:b/>
          <w:bCs/>
        </w:rPr>
      </w:pPr>
    </w:p>
    <w:p w:rsidR="00895748" w:rsidRPr="000360DE" w:rsidRDefault="0089574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360DE" w:rsidRDefault="0089574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Default="0089574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legge 6 novembre 2012 n. 190, art. 1, comma 17 recante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95748" w:rsidRDefault="0089574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95748" w:rsidRPr="000112D5" w:rsidRDefault="0089574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9574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rsids>
    <w:rsidRoot w:val="00B53FD0"/>
    <w:rsid w:val="000017EC"/>
    <w:rsid w:val="000112D5"/>
    <w:rsid w:val="000360DE"/>
    <w:rsid w:val="00046C4B"/>
    <w:rsid w:val="0010760C"/>
    <w:rsid w:val="00152AC3"/>
    <w:rsid w:val="002950A9"/>
    <w:rsid w:val="002A46FF"/>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6E7F01"/>
    <w:rsid w:val="00744C85"/>
    <w:rsid w:val="0076609C"/>
    <w:rsid w:val="00770B58"/>
    <w:rsid w:val="00797307"/>
    <w:rsid w:val="007A6B16"/>
    <w:rsid w:val="007A72EC"/>
    <w:rsid w:val="007B6887"/>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6761D"/>
    <w:rsid w:val="00D702E0"/>
    <w:rsid w:val="00D724C0"/>
    <w:rsid w:val="00D7621C"/>
    <w:rsid w:val="00D942A1"/>
    <w:rsid w:val="00DB2888"/>
    <w:rsid w:val="00DC49A5"/>
    <w:rsid w:val="00E86C84"/>
    <w:rsid w:val="00ED1A60"/>
    <w:rsid w:val="00F32F5C"/>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Emiliano Iantorno</cp:lastModifiedBy>
  <cp:revision>2</cp:revision>
  <dcterms:created xsi:type="dcterms:W3CDTF">2019-09-26T13:47:00Z</dcterms:created>
  <dcterms:modified xsi:type="dcterms:W3CDTF">2019-09-26T13:47:00Z</dcterms:modified>
</cp:coreProperties>
</file>