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sz w:val="20"/>
          <w:szCs w:val="20"/>
        </w:rPr>
      </w:pPr>
      <w:bookmarkStart w:id="0" w:name="_GoBack"/>
      <w:bookmarkEnd w:id="0"/>
      <w:r>
        <w:rPr/>
        <w:t>Allegato</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sz w:val="18"/>
          <w:szCs w:val="18"/>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fill="BFBFBF"/>
        <w:rPr/>
      </w:pPr>
      <w:r>
        <w:rPr>
          <w:rFonts w:cs="Arial" w:ascii="Arial" w:hAnsi="Arial"/>
          <w:b/>
          <w:sz w:val="15"/>
          <w:szCs w:val="15"/>
        </w:rPr>
        <w:t xml:space="preserve"> </w:t>
      </w:r>
      <w:r>
        <w:rPr>
          <w:rFonts w:cs="Arial" w:ascii="Arial" w:hAnsi="Arial"/>
          <w:b/>
          <w:sz w:val="15"/>
          <w:szCs w:val="15"/>
        </w:rPr>
        <w:t xml:space="preserve">[Gazzetta Ufficiale V Serie Speciale –Contratti pubblici n. </w:t>
      </w:r>
      <w:r>
        <w:rPr>
          <w:rFonts w:eastAsia="Calibri" w:cs="Arial" w:ascii="Arial" w:hAnsi="Arial"/>
          <w:b/>
          <w:color w:val="00000A"/>
          <w:kern w:val="2"/>
          <w:sz w:val="15"/>
          <w:szCs w:val="15"/>
          <w:lang w:val="it-IT" w:eastAsia="zh-CN" w:bidi="it-IT"/>
        </w:rPr>
        <w:t>48</w:t>
      </w:r>
      <w:r>
        <w:rPr>
          <w:rFonts w:cs="Arial" w:ascii="Arial" w:hAnsi="Arial"/>
          <w:b/>
          <w:sz w:val="15"/>
          <w:szCs w:val="15"/>
        </w:rPr>
        <w:t xml:space="preserve"> del </w:t>
      </w:r>
      <w:r>
        <w:rPr>
          <w:rFonts w:eastAsia="Calibri" w:cs="Arial" w:ascii="Arial" w:hAnsi="Arial"/>
          <w:b/>
          <w:color w:val="00000A"/>
          <w:kern w:val="2"/>
          <w:sz w:val="15"/>
          <w:szCs w:val="15"/>
          <w:lang w:val="it-IT" w:eastAsia="zh-CN" w:bidi="it-IT"/>
        </w:rPr>
        <w:t>28 Aprile 2021</w:t>
      </w:r>
      <w:r>
        <w:rPr>
          <w:rFonts w:cs="Arial" w:ascii="Arial" w:hAnsi="Arial"/>
          <w:b/>
          <w:sz w:val="15"/>
          <w:szCs w:val="15"/>
        </w:rPr>
        <w:t>]</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color w:val="000000"/>
          <w:w w:val="100"/>
          <w:sz w:val="14"/>
          <w:szCs w:val="14"/>
        </w:rPr>
      </w:pPr>
      <w:r>
        <w:rPr>
          <w:rFonts w:cs="Arial" w:ascii="Arial" w:hAnsi="Arial"/>
          <w:b/>
          <w:color w:val="000000"/>
          <w:w w:val="1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jc w:val="left"/>
        <w:tblInd w:w="-123" w:type="dxa"/>
        <w:tblLayout w:type="fixed"/>
        <w:tblCellMar>
          <w:top w:w="0" w:type="dxa"/>
          <w:left w:w="93" w:type="dxa"/>
          <w:bottom w:w="0" w:type="dxa"/>
          <w:right w:w="108" w:type="dxa"/>
        </w:tblCellMar>
      </w:tblPr>
      <w:tblGrid>
        <w:gridCol w:w="4644"/>
        <w:gridCol w:w="465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2"/>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4"/>
                <w:szCs w:val="14"/>
              </w:rPr>
              <w:t xml:space="preserve">[ PROVINCIA DI COSENZA ] </w:t>
            </w:r>
          </w:p>
          <w:p>
            <w:pPr>
              <w:pStyle w:val="Normal"/>
              <w:widowControl w:val="false"/>
              <w:suppressAutoHyphens w:val="true"/>
              <w:bidi w:val="0"/>
              <w:spacing w:before="120" w:after="120"/>
              <w:rPr>
                <w:color w:val="000000"/>
              </w:rPr>
            </w:pPr>
            <w:r>
              <w:rPr>
                <w:rFonts w:cs="Arial" w:ascii="Arial" w:hAnsi="Arial"/>
                <w:color w:val="000000"/>
                <w:sz w:val="14"/>
                <w:szCs w:val="14"/>
              </w:rPr>
              <w:t>[80003710789 ]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Di quale appalto si tratta?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w:t>
            </w:r>
            <w:r>
              <w:rPr>
                <w:rFonts w:cs="Arial" w:ascii="Arial" w:hAnsi="Arial"/>
                <w:b/>
                <w:i/>
                <w:sz w:val="14"/>
                <w:szCs w:val="14"/>
              </w:rPr>
              <w:t>“</w:t>
            </w:r>
            <w:r>
              <w:rPr>
                <w:rFonts w:cs="Arial" w:ascii="Arial" w:hAnsi="Arial"/>
                <w:bCs/>
                <w:i/>
                <w:sz w:val="14"/>
                <w:szCs w:val="14"/>
              </w:rPr>
              <w:t xml:space="preserve">Interventi di sistemazione in tratti saltuari della sede stradale lungo le SS.PP. appartenenti al Servizio di viabilità n. 4 sui gruppi di strade n.ri 5-6-7-11-12-13-22-23-27-38 </w:t>
            </w:r>
            <w:r>
              <w:rPr>
                <w:rFonts w:cs="Arial" w:ascii="Arial" w:hAnsi="Arial"/>
                <w:i/>
                <w:sz w:val="14"/>
                <w:szCs w:val="14"/>
              </w:rPr>
              <w:t>”</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4"/>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w:t>
            </w:r>
            <w:r>
              <w:rPr>
                <w:rFonts w:cs="Arial" w:ascii="Arial" w:hAnsi="Arial"/>
                <w:b/>
                <w:sz w:val="14"/>
                <w:szCs w:val="14"/>
              </w:rPr>
              <w:t>Cod. GARA 550VB20</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tab/>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eastAsia="Calibri" w:cs="Arial" w:ascii="Arial" w:hAnsi="Arial"/>
                <w:b/>
                <w:color w:val="00000A"/>
                <w:kern w:val="2"/>
                <w:sz w:val="14"/>
                <w:szCs w:val="14"/>
                <w:lang w:val="it-IT" w:bidi="it-IT"/>
              </w:rPr>
              <w:t>[</w:t>
            </w:r>
            <w:r>
              <w:rPr>
                <w:rStyle w:val="Enfasiforte"/>
                <w:rFonts w:eastAsia="Calibri" w:cs="Arial" w:ascii="Arial" w:hAnsi="Arial"/>
                <w:b/>
                <w:color w:val="00000A"/>
                <w:kern w:val="2"/>
                <w:sz w:val="14"/>
                <w:szCs w:val="14"/>
                <w:lang w:val="it-IT" w:bidi="it-IT"/>
              </w:rPr>
              <w:t xml:space="preserve"> </w:t>
            </w:r>
            <w:r>
              <w:rPr>
                <w:rStyle w:val="Enfasiforte"/>
                <w:rFonts w:eastAsia="Calibri" w:cs="Arial" w:ascii="Arial" w:hAnsi="Arial"/>
                <w:b/>
                <w:bCs/>
                <w:color w:val="00000A"/>
                <w:kern w:val="2"/>
                <w:sz w:val="14"/>
                <w:szCs w:val="14"/>
                <w:lang w:val="it-IT" w:eastAsia="it-IT" w:bidi="it-IT"/>
              </w:rPr>
              <w:t>86349634E3</w:t>
            </w:r>
            <w:r>
              <w:rPr>
                <w:rFonts w:eastAsia="Calibri" w:cs="Arial" w:ascii="Arial" w:hAnsi="Arial"/>
                <w:b/>
                <w:color w:val="00000A"/>
                <w:kern w:val="2"/>
                <w:sz w:val="14"/>
                <w:szCs w:val="14"/>
                <w:lang w:val="it-IT" w:bidi="it-IT"/>
              </w:rPr>
              <w:t xml:space="preserve"> ]</w:t>
            </w:r>
          </w:p>
          <w:p>
            <w:pPr>
              <w:pStyle w:val="Normal"/>
              <w:widowControl w:val="false"/>
              <w:rPr>
                <w:rFonts w:ascii="Arial" w:hAnsi="Arial" w:eastAsia="Calibri" w:cs="Arial"/>
                <w:b/>
                <w:b/>
                <w:color w:val="00000A"/>
                <w:kern w:val="2"/>
                <w:sz w:val="14"/>
                <w:szCs w:val="14"/>
                <w:lang w:val="it-IT" w:bidi="it-IT"/>
              </w:rPr>
            </w:pPr>
            <w:r>
              <w:rPr>
                <w:rFonts w:eastAsia="Calibri" w:cs="Arial" w:ascii="Arial" w:hAnsi="Arial"/>
                <w:b/>
                <w:color w:val="00000A"/>
                <w:kern w:val="2"/>
                <w:sz w:val="14"/>
                <w:szCs w:val="14"/>
                <w:lang w:val="it-IT" w:bidi="it-IT"/>
              </w:rPr>
              <w:t xml:space="preserve">[F49J18000290001] </w:t>
            </w:r>
          </w:p>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b w:val="false"/>
          <w:b w:val="false"/>
          <w:caps/>
          <w:sz w:val="14"/>
          <w:szCs w:val="14"/>
        </w:rPr>
      </w:pPr>
      <w:r>
        <w:rPr>
          <w:rFonts w:cs="Arial" w:ascii="Arial" w:hAnsi="Arial"/>
          <w:b w:val="false"/>
          <w:caps/>
          <w:sz w:val="14"/>
          <w:szCs w:val="14"/>
        </w:rPr>
        <w:t>A: Informazioni sull'operatore economico</w:t>
      </w:r>
    </w:p>
    <w:tbl>
      <w:tblPr>
        <w:tblW w:w="9346" w:type="dxa"/>
        <w:jc w:val="left"/>
        <w:tblInd w:w="-123" w:type="dxa"/>
        <w:tblLayout w:type="fixed"/>
        <w:tblCellMar>
          <w:top w:w="0" w:type="dxa"/>
          <w:left w:w="93" w:type="dxa"/>
          <w:bottom w:w="0" w:type="dxa"/>
          <w:right w:w="108" w:type="dxa"/>
        </w:tblCellMar>
      </w:tblPr>
      <w:tblGrid>
        <w:gridCol w:w="5735"/>
        <w:gridCol w:w="3610"/>
      </w:tblGrid>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umPar1"/>
              <w:widowControl w:val="false"/>
              <w:spacing w:before="120" w:after="120"/>
              <w:ind w:left="850" w:hanging="850"/>
              <w:rPr>
                <w:rFonts w:ascii="Arial" w:hAnsi="Arial" w:cs="Arial"/>
                <w:sz w:val="14"/>
                <w:szCs w:val="14"/>
              </w:rPr>
            </w:pPr>
            <w:r>
              <w:rPr>
                <w:rFonts w:cs="Arial" w:ascii="Arial" w:hAnsi="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rHeight w:val="826"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rHeight w:val="1184"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5"/>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6"/>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 Sì [ ] No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7"/>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8"/>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widowControl w:val="false"/>
              <w:spacing w:before="120" w:after="0"/>
              <w:ind w:left="0" w:hanging="0"/>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10"/>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9"/>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color w:val="000000"/>
                <w:sz w:val="15"/>
                <w:szCs w:val="15"/>
              </w:rPr>
            </w:pPr>
            <w:r>
              <w:rPr>
                <w:rFonts w:cs="Arial" w:ascii="Arial" w:hAnsi="Arial"/>
                <w:color w:val="000000"/>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4"/>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highlight w:val="yellow"/>
              </w:rPr>
            </w:pPr>
            <w:r>
              <w:rPr>
                <w:rFonts w:cs="Arial" w:ascii="Arial" w:hAnsi="Arial"/>
                <w:color w:val="00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rFonts w:ascii="Arial" w:hAnsi="Arial" w:cs="Arial"/>
                <w:sz w:val="14"/>
                <w:szCs w:val="14"/>
              </w:rPr>
            </w:pPr>
            <w:r>
              <w:rPr>
                <w:rFonts w:cs="Arial" w:ascii="Arial" w:hAnsi="Arial"/>
                <w:sz w:val="14"/>
                <w:szCs w:val="14"/>
              </w:rPr>
              <w:t>[………..…][…………][……….…][……….…]</w:t>
            </w:r>
          </w:p>
        </w:tc>
      </w:tr>
      <w:tr>
        <w:trPr>
          <w:trHeight w:val="771"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2"/>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strike/>
                <w:color w:val="000000"/>
                <w:sz w:val="14"/>
                <w:szCs w:val="14"/>
              </w:rPr>
            </w:pPr>
            <w:r>
              <w:rPr>
                <w:rFonts w:cs="Arial" w:ascii="Arial" w:hAnsi="Arial"/>
                <w:strike/>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45"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0"/>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 Sì [ ] No</w:t>
            </w:r>
          </w:p>
        </w:tc>
      </w:tr>
      <w:tr>
        <w:trPr/>
        <w:tc>
          <w:tcPr>
            <w:tcW w:w="9345" w:type="dxa"/>
            <w:gridSpan w:val="2"/>
            <w:tcBorders>
              <w:top w:val="single" w:sz="4" w:space="0" w:color="00000A"/>
              <w:left w:val="single" w:sz="4" w:space="0" w:color="00000A"/>
              <w:bottom w:val="single" w:sz="4" w:space="0" w:color="00000A"/>
              <w:right w:val="single" w:sz="4" w:space="0" w:color="00000A"/>
            </w:tcBorders>
            <w:shd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5"/>
              </w:numPr>
              <w:spacing w:before="12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Eventuali rappresentanti: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Posizione/Titolo ad agire: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Indirizzo postale: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Telefono: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E-mail:</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]Sì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99" w:hanging="0"/>
        <w:jc w:val="both"/>
        <w:rPr/>
      </w:pPr>
      <w:r>
        <w:rPr>
          <w:rFonts w:cs="Arial" w:ascii="Arial" w:hAnsi="Arial"/>
          <w:color w:val="000000"/>
          <w:sz w:val="12"/>
          <w:szCs w:val="12"/>
        </w:rPr>
        <w:t>(Tale sezione è da compilare solo se le informazioni sono</w:t>
      </w:r>
      <w:r>
        <w:rPr/>
        <w:t xml:space="preserve"> esplicitamente richieste dall'amministrazione aggiudicatrice o dall'ente aggiudicatore).</w:t>
      </w:r>
    </w:p>
    <w:tbl>
      <w:tblPr>
        <w:tblW w:w="9337" w:type="dxa"/>
        <w:jc w:val="left"/>
        <w:tblInd w:w="-123" w:type="dxa"/>
        <w:tblLayout w:type="fixed"/>
        <w:tblCellMar>
          <w:top w:w="0" w:type="dxa"/>
          <w:left w:w="93" w:type="dxa"/>
          <w:bottom w:w="0" w:type="dxa"/>
          <w:right w:w="108" w:type="dxa"/>
        </w:tblCellMar>
      </w:tblPr>
      <w:tblGrid>
        <w:gridCol w:w="4644"/>
        <w:gridCol w:w="4692"/>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Subappaltatore:</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eastAsia="Arial"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432" w:hanging="0"/>
        <w:jc w:val="both"/>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color w:val="000000"/>
          <w:sz w:val="15"/>
          <w:szCs w:val="15"/>
        </w:rPr>
      </w:pPr>
      <w:r>
        <w:rPr>
          <w:rFonts w:cs="Arial" w:ascii="Arial" w:hAnsi="Arial"/>
          <w:b/>
          <w:color w:val="000000"/>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2"/>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3"/>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ind w:left="426" w:hanging="426"/>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 xml:space="preserve">; </w:t>
      </w:r>
    </w:p>
    <w:tbl>
      <w:tblPr>
        <w:tblW w:w="9298" w:type="dxa"/>
        <w:jc w:val="left"/>
        <w:tblInd w:w="-123" w:type="dxa"/>
        <w:tblLayout w:type="fixed"/>
        <w:tblCellMar>
          <w:top w:w="0" w:type="dxa"/>
          <w:left w:w="93" w:type="dxa"/>
          <w:bottom w:w="0" w:type="dxa"/>
          <w:right w:w="108" w:type="dxa"/>
        </w:tblCellMar>
      </w:tblPr>
      <w:tblGrid>
        <w:gridCol w:w="4529"/>
        <w:gridCol w:w="476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119" w:after="119"/>
              <w:rPr>
                <w:rStyle w:val="Small"/>
                <w:color w:val="000000"/>
              </w:rPr>
            </w:pPr>
            <w:r>
              <w:rPr>
                <w:color w:val="000000"/>
              </w:rPr>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7"/>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18"/>
            </w:r>
            <w:r>
              <w:rPr>
                <w:rFonts w:cs="Arial" w:ascii="Arial" w:hAnsi="Arial"/>
                <w:color w:val="000000"/>
                <w:sz w:val="14"/>
                <w:szCs w:val="14"/>
              </w:rPr>
              <w:t>):</w:t>
              <w:br/>
            </w:r>
          </w:p>
          <w:p>
            <w:pPr>
              <w:pStyle w:val="Paragrafoelenco1"/>
              <w:widowControl w:val="false"/>
              <w:numPr>
                <w:ilvl w:val="0"/>
                <w:numId w:val="8"/>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19"/>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rFonts w:ascii="Arial" w:hAnsi="Arial" w:cs="Arial"/>
          <w:w w:val="100"/>
          <w:sz w:val="14"/>
          <w:szCs w:val="14"/>
        </w:rPr>
      </w:pPr>
      <w:r>
        <w:rPr>
          <w:rFonts w:cs="Arial" w:ascii="Arial" w:hAnsi="Arial"/>
          <w:w w:val="100"/>
          <w:sz w:val="14"/>
          <w:szCs w:val="14"/>
        </w:rPr>
        <w:t>B: MOTIVI LEGATI AL PAGAMENTO DI IMPOSTE O CONTRIBUTI PREVIDENZIALI</w:t>
      </w:r>
    </w:p>
    <w:tbl>
      <w:tblPr>
        <w:tblW w:w="9300" w:type="dxa"/>
        <w:jc w:val="left"/>
        <w:tblInd w:w="-123" w:type="dxa"/>
        <w:tblLayout w:type="fixed"/>
        <w:tblCellMar>
          <w:top w:w="0" w:type="dxa"/>
          <w:left w:w="93" w:type="dxa"/>
          <w:bottom w:w="0" w:type="dxa"/>
          <w:right w:w="108" w:type="dxa"/>
        </w:tblCellMar>
      </w:tblPr>
      <w:tblGrid>
        <w:gridCol w:w="4644"/>
        <w:gridCol w:w="2321"/>
        <w:gridCol w:w="2335"/>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7"/>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1" w:type="dxa"/>
            <w:tcBorders>
              <w:top w:val="single" w:sz="4" w:space="0" w:color="00000A"/>
              <w:left w:val="single" w:sz="4" w:space="0" w:color="00000A"/>
              <w:bottom w:val="single" w:sz="4" w:space="0" w:color="00000A"/>
              <w:right w:val="single" w:sz="4" w:space="0" w:color="00000A"/>
            </w:tcBorders>
            <w:shd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sz w:val="15"/>
                <w:szCs w:val="15"/>
              </w:rPr>
            </w:pPr>
            <w:r>
              <w:rPr>
                <w:rFonts w:cs="Arial" w:ascii="Arial" w:hAnsi="Arial"/>
                <w:b/>
                <w:sz w:val="15"/>
                <w:szCs w:val="15"/>
              </w:rPr>
            </w:r>
          </w:p>
        </w:tc>
        <w:tc>
          <w:tcPr>
            <w:tcW w:w="232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0"/>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caps/>
          <w:sz w:val="15"/>
          <w:szCs w:val="15"/>
        </w:rPr>
        <w:footnoteReference w:id="21"/>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2"/>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eastAsia="Arial" w:cs="Arial"/>
                <w:color w:val="000000"/>
                <w:sz w:val="15"/>
                <w:szCs w:val="15"/>
              </w:rPr>
            </w:pPr>
            <w:r>
              <w:rPr>
                <w:rFonts w:eastAsia="Arial"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3"/>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eastAsia="Arial" w:cs="Arial" w:ascii="Arial" w:hAnsi="Arial"/>
                <w:color w:val="000000"/>
                <w:sz w:val="14"/>
                <w:szCs w:val="14"/>
              </w:rPr>
              <w:t xml:space="preserve">   </w:t>
            </w:r>
          </w:p>
          <w:p>
            <w:pPr>
              <w:pStyle w:val="NormalLeft"/>
              <w:widowControl w:val="false"/>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3"/>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0" w:after="0"/>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3"/>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uppressAutoHyphens w:val="true"/>
              <w:bidi w:val="0"/>
              <w:spacing w:before="120" w:after="120"/>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b/>
                <w:b/>
                <w:color w:val="000000"/>
                <w:sz w:val="15"/>
                <w:szCs w:val="15"/>
              </w:rPr>
            </w:pPr>
            <w:r>
              <w:rPr>
                <w:rFonts w:cs="Arial" w:ascii="Arial" w:hAnsi="Arial"/>
                <w:b/>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4"/>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4"/>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24"/>
              </w:rPr>
            </w:pPr>
            <w:r>
              <w:rPr>
                <w:rFonts w:cs="Arial" w:ascii="Arial" w:hAnsi="Arial"/>
                <w:color w:val="000000"/>
                <w:sz w:val="15"/>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b w:val="false"/>
          <w:b w:val="false"/>
          <w:caps/>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uppressAutoHyphens w:val="true"/>
              <w:bidi w:val="0"/>
              <w:spacing w:before="120" w:after="120"/>
              <w:rPr/>
            </w:pPr>
            <w:r>
              <w:rPr>
                <w:rFonts w:cs="Arial" w:ascii="Arial" w:hAnsi="Arial"/>
                <w:sz w:val="14"/>
                <w:szCs w:val="14"/>
              </w:rPr>
              <w:t>[…………….…][………………][……..………][…..……..…] (</w:t>
            </w:r>
            <w:r>
              <w:rPr>
                <w:rStyle w:val="Richiamoallanotaapidipagina"/>
                <w:rFonts w:cs="Arial" w:ascii="Arial" w:hAnsi="Arial"/>
                <w:sz w:val="14"/>
                <w:szCs w:val="14"/>
              </w:rPr>
              <w:footnoteReference w:id="25"/>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9"/>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1" w:cs="Arial" w:ascii="Arial" w:hAnsi="Arial"/>
                <w:color w:val="000000"/>
              </w:rPr>
              <w:instrText> HYPERLINK "http://www.bosettiegatti.eu/info/norme/statali/2001_0231.htm" \l "09"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9, comma 2, lettera c) del decreto legislativo 8 giugno 2001, n. 231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1" w:cs="Arial" w:ascii="Arial" w:hAnsi="Arial"/>
                <w:color w:val="000000"/>
              </w:rPr>
              <w:instrText> HYPERLINK "http://www.bosettiegatti.eu/info/norme/statali/2008_0081.htm" \l "014"</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14 del decreto legislativo 9 aprile 2008, n. 81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ha violato il divieto di intestazione fiduciaria di cui all'</w:t>
            </w:r>
            <w:r>
              <w:rPr>
                <w:rStyle w:val="CollegamentoInternet"/>
                <w:rFonts w:eastAsia="font361"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1" w:cs="Arial" w:ascii="Arial" w:hAnsi="Arial"/>
                <w:color w:val="000000"/>
              </w:rPr>
              <w:instrText> HYPERLINK "http://www.bosettiegatti.eu/info/norme/statali/1999_0068.htm" \l "17"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 legge 12 marzo 1999, n. 68</w:t>
            </w:r>
            <w:r>
              <w:rPr>
                <w:rStyle w:val="CollegamentoInternet"/>
                <w:sz w:val="14"/>
                <w:u w:val="none"/>
                <w:szCs w:val="14"/>
                <w:rFonts w:eastAsia="font361" w:cs="Arial" w:ascii="Arial" w:hAnsi="Arial"/>
                <w:color w:val="000000"/>
              </w:rPr>
              <w:fldChar w:fldCharType="end"/>
            </w:r>
          </w:p>
          <w:p>
            <w:pPr>
              <w:pStyle w:val="NormaleWeb1"/>
              <w:widowControl w:val="false"/>
              <w:spacing w:before="0" w:after="0"/>
              <w:ind w:left="284" w:hanging="0"/>
              <w:jc w:val="both"/>
              <w:rPr>
                <w:rFonts w:eastAsia="font361"/>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1"/>
                <w:color w:val="000000"/>
              </w:rPr>
            </w:pPr>
            <w:r>
              <w:rPr>
                <w:rFonts w:eastAsia="font361"/>
                <w:color w:val="000000"/>
              </w:rPr>
            </w:r>
          </w:p>
          <w:p>
            <w:pPr>
              <w:pStyle w:val="NormaleWeb1"/>
              <w:widowControl w:val="false"/>
              <w:spacing w:before="0" w:after="0"/>
              <w:jc w:val="both"/>
              <w:rPr>
                <w:rFonts w:ascii="Arial" w:hAnsi="Arial" w:eastAsia="font361" w:cs="Arial"/>
                <w:color w:val="000000"/>
                <w:sz w:val="14"/>
                <w:szCs w:val="14"/>
              </w:rPr>
            </w:pPr>
            <w:r>
              <w:rPr>
                <w:rFonts w:eastAsia="font361"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1" w:cs="Arial" w:ascii="Arial" w:hAnsi="Arial"/>
                <w:color w:val="000000"/>
              </w:rPr>
              <w:instrText> HYPERLINK "http://www.bosettiegatti.eu/info/norme/statali/codicepenale.htm" \l "317"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articoli 317</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1" w:cs="Arial" w:ascii="Arial" w:hAnsi="Arial"/>
                <w:color w:val="000000"/>
              </w:rPr>
              <w:instrText> HYPERLINK "http://www.bosettiegatti.eu/info/norme/statali/codicepenale.htm" \l "629"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629 del codice penale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1" w:cs="Arial" w:ascii="Arial" w:hAnsi="Arial"/>
                <w:color w:val="000000"/>
              </w:rPr>
              <w:instrText> HYPERLINK "http://www.bosettiegatti.eu/info/norme/statali/codicecivile.htm" \l "2359"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2359 del codice civile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trike/>
                <w:color w:val="000000"/>
                <w:sz w:val="15"/>
                <w:szCs w:val="15"/>
              </w:rPr>
            </w:pPr>
            <w:r>
              <w:rPr>
                <w:rFonts w:cs="Arial" w:ascii="Arial" w:hAnsi="Arial"/>
                <w:strike/>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numPr>
                <w:ilvl w:val="0"/>
                <w:numId w:val="9"/>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37" w:type="dxa"/>
        <w:jc w:val="left"/>
        <w:tblInd w:w="-123" w:type="dxa"/>
        <w:tblLayout w:type="fixed"/>
        <w:tblCellMar>
          <w:top w:w="0" w:type="dxa"/>
          <w:left w:w="93" w:type="dxa"/>
          <w:bottom w:w="0" w:type="dxa"/>
          <w:right w:w="108" w:type="dxa"/>
        </w:tblCellMar>
      </w:tblPr>
      <w:tblGrid>
        <w:gridCol w:w="4605"/>
        <w:gridCol w:w="4731"/>
      </w:tblGrid>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Idoneità</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6"/>
            </w:r>
            <w:r>
              <w:rPr>
                <w:rFonts w:cs="Arial" w:ascii="Arial" w:hAnsi="Arial"/>
                <w:sz w:val="15"/>
                <w:szCs w:val="15"/>
              </w:rPr>
              <w:t>)</w:t>
              <w:br/>
            </w:r>
          </w:p>
          <w:p>
            <w:pPr>
              <w:pStyle w:val="Paragrafoelenco1"/>
              <w:widowControl w:val="false"/>
              <w:spacing w:before="120" w:after="120"/>
              <w:ind w:left="284"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rFonts w:ascii="Arial" w:hAnsi="Arial" w:cs="Arial"/>
          <w:sz w:val="4"/>
          <w:szCs w:val="4"/>
        </w:rPr>
      </w:pPr>
      <w:r>
        <w:rPr>
          <w:rFonts w:cs="Arial" w:ascii="Arial" w:hAnsi="Arial"/>
          <w:sz w:val="4"/>
          <w:szCs w:val="4"/>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Capacità economica e finanziaria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7"/>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r>
            <w:r>
              <w:rPr>
                <w:rFonts w:cs="Arial" w:ascii="Arial" w:hAnsi="Arial"/>
                <w:b/>
                <w:sz w:val="15"/>
                <w:szCs w:val="15"/>
              </w:rPr>
              <w:t>:</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0"/>
            </w:r>
            <w:r>
              <w:rPr>
                <w:rFonts w:cs="Arial" w:ascii="Arial" w:hAnsi="Arial"/>
                <w:sz w:val="15"/>
                <w:szCs w:val="15"/>
              </w:rPr>
              <w:t>), e valore)</w:t>
              <w:br/>
              <w:t>[……], [……] (</w:t>
            </w:r>
            <w:r>
              <w:rPr>
                <w:rStyle w:val="Richiamoallanotaapidipagina"/>
                <w:rFonts w:cs="Arial" w:ascii="Arial" w:hAnsi="Arial"/>
                <w:sz w:val="15"/>
                <w:szCs w:val="15"/>
              </w:rPr>
              <w:footnoteReference w:id="31"/>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rFonts w:ascii="Arial" w:hAnsi="Arial" w:cs="Arial"/>
          <w:caps/>
          <w:sz w:val="16"/>
          <w:szCs w:val="16"/>
        </w:rPr>
      </w:pPr>
      <w:r>
        <w:rPr>
          <w:rFonts w:cs="Arial" w:ascii="Arial" w:hAnsi="Arial"/>
          <w:caps/>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bookmarkStart w:id="2" w:name="_DV_M4301"/>
            <w:bookmarkStart w:id="3" w:name="_DV_M4300"/>
            <w:bookmarkEnd w:id="2"/>
            <w:bookmarkEnd w:id="3"/>
            <w:r>
              <w:rPr>
                <w:rFonts w:cs="Arial" w:ascii="Arial" w:hAnsi="Arial"/>
                <w:b/>
                <w:sz w:val="15"/>
                <w:szCs w:val="15"/>
              </w:rPr>
              <w:t>Capacità tecniche e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2"/>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54" w:type="dxa"/>
              <w:jc w:val="left"/>
              <w:tblInd w:w="0" w:type="dxa"/>
              <w:tblLayout w:type="fixed"/>
              <w:tblCellMar>
                <w:top w:w="0" w:type="dxa"/>
                <w:left w:w="88" w:type="dxa"/>
                <w:bottom w:w="0" w:type="dxa"/>
                <w:right w:w="108" w:type="dxa"/>
              </w:tblCellMar>
            </w:tblPr>
            <w:tblGrid>
              <w:gridCol w:w="1335"/>
              <w:gridCol w:w="935"/>
              <w:gridCol w:w="727"/>
              <w:gridCol w:w="1156"/>
            </w:tblGrid>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4"/>
            </w:r>
            <w:r>
              <w:rPr>
                <w:rFonts w:cs="Arial" w:ascii="Arial" w:hAnsi="Arial"/>
                <w:sz w:val="15"/>
                <w:szCs w:val="15"/>
              </w:rPr>
              <w:t>), citando in particolare quelli responsabili del controllo della qualità:</w:t>
            </w:r>
          </w:p>
          <w:p>
            <w:pPr>
              <w:pStyle w:val="Normal"/>
              <w:widowControl w:val="false"/>
              <w:spacing w:before="120" w:after="120"/>
              <w:ind w:left="426" w:hanging="0"/>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5"/>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rFonts w:ascii="Arial" w:hAnsi="Arial" w:cs="Arial"/>
                <w:sz w:val="15"/>
                <w:szCs w:val="15"/>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hd w:val="clear" w:fill="FFFFFF"/>
              <w:spacing w:before="120" w:after="120"/>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spacing w:before="120" w:after="120"/>
              <w:ind w:left="20" w:hanging="0"/>
              <w:contextualSpacing/>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Sistemi di garanzia della qualità e norme di gestione ambientale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904" w:type="dxa"/>
        <w:jc w:val="left"/>
        <w:tblInd w:w="-123" w:type="dxa"/>
        <w:tblLayout w:type="fixed"/>
        <w:tblCellMar>
          <w:top w:w="0" w:type="dxa"/>
          <w:left w:w="93" w:type="dxa"/>
          <w:bottom w:w="0" w:type="dxa"/>
          <w:right w:w="108" w:type="dxa"/>
        </w:tblCellMar>
      </w:tblPr>
      <w:tblGrid>
        <w:gridCol w:w="4643"/>
        <w:gridCol w:w="5260"/>
      </w:tblGrid>
      <w:tr>
        <w:trPr/>
        <w:tc>
          <w:tcPr>
            <w:tcW w:w="464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Riduzione del numero</w:t>
            </w:r>
          </w:p>
        </w:tc>
        <w:tc>
          <w:tcPr>
            <w:tcW w:w="5260"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uppressAutoHyphens w:val="true"/>
              <w:bidi w:val="0"/>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7"/>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60"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w:t>
              <w:br/>
              <w:br/>
              <w:br/>
              <w:t>[ ] Sì [ ] No (</w:t>
            </w:r>
            <w:r>
              <w:rPr>
                <w:rStyle w:val="Richiamoallanotaapidipagina"/>
                <w:rFonts w:cs="Arial" w:ascii="Arial" w:hAnsi="Arial"/>
                <w:sz w:val="15"/>
                <w:szCs w:val="15"/>
              </w:rPr>
              <w:footnoteReference w:id="38"/>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uppressAutoHyphens w:val="true"/>
              <w:bidi w:val="0"/>
              <w:spacing w:before="120" w:after="120"/>
              <w:rPr/>
            </w:pPr>
            <w:r>
              <w:rPr>
                <w:rFonts w:cs="Arial" w:ascii="Arial" w:hAnsi="Arial"/>
                <w:sz w:val="15"/>
                <w:szCs w:val="15"/>
              </w:rPr>
              <w:t>[………..…][……………][……………](</w:t>
            </w:r>
            <w:r>
              <w:rPr>
                <w:rStyle w:val="Richiamoallanotaapidipagina"/>
                <w:rFonts w:cs="Arial" w:ascii="Arial" w:hAnsi="Arial"/>
                <w:sz w:val="15"/>
                <w:szCs w:val="15"/>
              </w:rPr>
              <w:footnoteReference w:id="39"/>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0"/>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1"/>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eastAsia="Arial" w:cs="Arial"/>
          <w:i/>
          <w:i/>
          <w:sz w:val="15"/>
          <w:szCs w:val="15"/>
        </w:rPr>
      </w:pPr>
      <w:r>
        <w:rPr>
          <w:rFonts w:eastAsia="Arial"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DejaVuSerifCondensed">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9356" w:leader="none"/>
      </w:tabs>
      <w:spacing w:before="360" w:after="0"/>
      <w:ind w:left="-850" w:right="-241" w:hanging="0"/>
      <w:jc w:val="right"/>
      <w:rPr>
        <w:rFonts w:ascii="Calibri" w:hAnsi="Calibri" w:cs="Calibri"/>
        <w:sz w:val="20"/>
        <w:szCs w:val="20"/>
      </w:rPr>
    </w:pPr>
    <w:r>
      <w:rPr>
        <w:rFonts w:cs="Calibri" w:ascii="Calibri" w:hAnsi="Calibri"/>
        <w:sz w:val="20"/>
        <w:szCs w:val="20"/>
      </w:rPr>
      <w:fldChar w:fldCharType="begin"/>
    </w:r>
    <w:r>
      <w:rPr>
        <w:sz w:val="20"/>
        <w:szCs w:val="20"/>
        <w:rFonts w:cs="Calibri" w:ascii="Calibri" w:hAnsi="Calibri"/>
      </w:rPr>
      <w:instrText> PAGE </w:instrText>
    </w:r>
    <w:r>
      <w:rPr>
        <w:sz w:val="20"/>
        <w:szCs w:val="20"/>
        <w:rFonts w:cs="Calibri" w:ascii="Calibri" w:hAnsi="Calibri"/>
      </w:rPr>
      <w:fldChar w:fldCharType="separate"/>
    </w:r>
    <w:r>
      <w:rPr>
        <w:sz w:val="20"/>
        <w:szCs w:val="20"/>
        <w:rFonts w:cs="Calibri" w:ascii="Calibri" w:hAnsi="Calibri"/>
      </w:rPr>
      <w:t>18</w:t>
    </w:r>
    <w:r>
      <w:rPr>
        <w:sz w:val="20"/>
        <w:szCs w:val="20"/>
        <w:rFonts w:cs="Calibri" w:ascii="Calibri" w:hAnsi="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3">
    <w:p>
      <w:pPr>
        <w:pStyle w:val="Normal"/>
        <w:widowControl w:val="false"/>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4">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5">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6">
    <w:p>
      <w:pPr>
        <w:pStyle w:val="Normal"/>
        <w:widowControl w:val="false"/>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widowControl w:val="false"/>
        <w:ind w:left="284"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widowControl w:val="false"/>
        <w:ind w:left="284"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widowControl w:val="false"/>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7">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8">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9">
    <w:p>
      <w:pPr>
        <w:pStyle w:val="Normal"/>
        <w:widowControl w:val="false"/>
        <w:spacing w:before="0" w:after="0"/>
        <w:ind w:left="28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1">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2">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6">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7">
    <w:p>
      <w:pPr>
        <w:pStyle w:val="Normal"/>
        <w:widowControl w:val="false"/>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18">
    <w:p>
      <w:pPr>
        <w:pStyle w:val="Normal"/>
        <w:widowControl w:val="false"/>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19">
    <w:p>
      <w:pPr>
        <w:pStyle w:val="Normal"/>
        <w:widowControl w:val="false"/>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0">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2">
    <w:p>
      <w:pPr>
        <w:pStyle w:val="Normal"/>
        <w:widowControl w:val="false"/>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3">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4">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5">
    <w:p>
      <w:pPr>
        <w:pStyle w:val="Normal"/>
        <w:widowControl w:val="false"/>
        <w:suppressAutoHyphens w:val="true"/>
        <w:bidi w:val="0"/>
        <w:spacing w:before="120" w:after="120"/>
        <w:rPr>
          <w:sz w:val="14"/>
          <w:szCs w:val="14"/>
        </w:rPr>
      </w:pPr>
      <w:r>
        <w:rPr>
          <w:rStyle w:val="Caratterinotaapidipagina"/>
        </w:rPr>
        <w:footnoteRef/>
      </w:r>
      <w:r>
        <w:rPr>
          <w:sz w:val="14"/>
          <w:szCs w:val="14"/>
        </w:rPr>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6">
    <w:p>
      <w:pPr>
        <w:pStyle w:val="Normal"/>
        <w:widowControl w:val="false"/>
        <w:spacing w:before="120" w:after="12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7">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28">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29">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1">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2">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3">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4">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pPr>
        <w:pStyle w:val="Normal"/>
        <w:widowControl w:val="false"/>
        <w:spacing w:before="0" w:after="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6">
    <w:p>
      <w:pPr>
        <w:pStyle w:val="Normal"/>
        <w:widowControl w:val="false"/>
        <w:spacing w:before="120" w:after="120"/>
        <w:ind w:left="284" w:right="-57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7">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38">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9">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0">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5"/>
        <w:i w:val="false"/>
        <w:b/>
        <w:szCs w:val="15"/>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4"/>
      <w:numFmt w:val="decimal"/>
      <w:lvlText w:val="%1)"/>
      <w:lvlJc w:val="left"/>
      <w:pPr>
        <w:tabs>
          <w:tab w:val="num" w:pos="0"/>
        </w:tabs>
        <w:ind w:left="720" w:hanging="360"/>
      </w:pPr>
      <w:rPr>
        <w:sz w:val="15"/>
        <w:i w:val="false"/>
        <w:szCs w:val="15"/>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15"/>
        <w:szCs w:val="1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isplayBackgroundShape/>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zh-CN" w:bidi="it-IT"/>
    </w:rPr>
  </w:style>
  <w:style w:type="paragraph" w:styleId="Titolo1">
    <w:name w:val="Heading 1"/>
    <w:basedOn w:val="Normal"/>
    <w:next w:val="Corpodeltesto"/>
    <w:qFormat/>
    <w:pPr>
      <w:keepNext w:val="true"/>
      <w:numPr>
        <w:ilvl w:val="0"/>
        <w:numId w:val="1"/>
      </w:numPr>
      <w:spacing w:before="360" w:after="120"/>
      <w:outlineLvl w:val="0"/>
    </w:pPr>
    <w:rPr>
      <w:rFonts w:eastAsia="font361"/>
      <w:b/>
      <w:bCs/>
      <w:smallCaps/>
      <w:szCs w:val="28"/>
    </w:rPr>
  </w:style>
  <w:style w:type="paragraph" w:styleId="Titolo2">
    <w:name w:val="Heading 2"/>
    <w:basedOn w:val="Normal"/>
    <w:next w:val="Corpodeltesto"/>
    <w:qFormat/>
    <w:pPr>
      <w:keepNext w:val="true"/>
      <w:numPr>
        <w:ilvl w:val="1"/>
        <w:numId w:val="1"/>
      </w:numPr>
      <w:outlineLvl w:val="1"/>
    </w:pPr>
    <w:rPr>
      <w:rFonts w:eastAsia="font361"/>
      <w:b/>
      <w:bCs/>
      <w:szCs w:val="26"/>
    </w:rPr>
  </w:style>
  <w:style w:type="paragraph" w:styleId="Titolo3">
    <w:name w:val="Heading 3"/>
    <w:basedOn w:val="Normal"/>
    <w:next w:val="Corpodeltesto"/>
    <w:qFormat/>
    <w:pPr>
      <w:keepNext w:val="true"/>
      <w:numPr>
        <w:ilvl w:val="2"/>
        <w:numId w:val="1"/>
      </w:numPr>
      <w:outlineLvl w:val="2"/>
    </w:pPr>
    <w:rPr>
      <w:rFonts w:eastAsia="font361"/>
      <w:bCs/>
      <w:i/>
    </w:rPr>
  </w:style>
  <w:style w:type="paragraph" w:styleId="Titolo4">
    <w:name w:val="Heading 4"/>
    <w:basedOn w:val="Normal"/>
    <w:next w:val="Corpodeltesto"/>
    <w:qFormat/>
    <w:pPr>
      <w:keepNext w:val="true"/>
      <w:numPr>
        <w:ilvl w:val="3"/>
        <w:numId w:val="1"/>
      </w:numPr>
      <w:outlineLvl w:val="3"/>
    </w:pPr>
    <w:rPr>
      <w:rFonts w:eastAsia="font361"/>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i w:val="false"/>
      <w:color w:val="000000"/>
      <w:sz w:val="15"/>
      <w:szCs w:val="1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sz w:val="14"/>
      <w:szCs w:val="1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i/>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i/>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Courier New" w:hAnsi="Courier New" w:cs="Courier New"/>
      <w:b w:val="false"/>
      <w:strike/>
      <w:color w:val="000000"/>
      <w:sz w:val="14"/>
      <w:szCs w:val="14"/>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
    <w:name w:val="Car. predefinito paragrafo"/>
    <w:qFormat/>
    <w:rPr/>
  </w:style>
  <w:style w:type="character" w:styleId="Carpredefinitoparagrafo1">
    <w:name w:val="Car. predefinito paragrafo1"/>
    <w:qFormat/>
    <w:rPr/>
  </w:style>
  <w:style w:type="character" w:styleId="Titolo1Carattere">
    <w:name w:val="Titolo 1 Carattere"/>
    <w:qFormat/>
    <w:rPr>
      <w:rFonts w:ascii="Times New Roman" w:hAnsi="Times New Roman" w:eastAsia="font361" w:cs="Times New Roman"/>
      <w:b/>
      <w:bCs/>
      <w:smallCaps/>
      <w:sz w:val="24"/>
      <w:szCs w:val="28"/>
      <w:lang w:bidi="it-IT"/>
    </w:rPr>
  </w:style>
  <w:style w:type="character" w:styleId="Titolo2Carattere">
    <w:name w:val="Titolo 2 Carattere"/>
    <w:qFormat/>
    <w:rPr>
      <w:rFonts w:ascii="Times New Roman" w:hAnsi="Times New Roman" w:eastAsia="font361" w:cs="Times New Roman"/>
      <w:b/>
      <w:bCs/>
      <w:sz w:val="24"/>
      <w:szCs w:val="26"/>
      <w:lang w:bidi="it-IT"/>
    </w:rPr>
  </w:style>
  <w:style w:type="character" w:styleId="Titolo3Carattere">
    <w:name w:val="Titolo 3 Carattere"/>
    <w:qFormat/>
    <w:rPr>
      <w:rFonts w:ascii="Times New Roman" w:hAnsi="Times New Roman" w:eastAsia="font361" w:cs="Times New Roman"/>
      <w:bCs/>
      <w:i/>
      <w:sz w:val="24"/>
      <w:lang w:bidi="it-IT"/>
    </w:rPr>
  </w:style>
  <w:style w:type="character" w:styleId="Titolo4Carattere">
    <w:name w:val="Titolo 4 Carattere"/>
    <w:qFormat/>
    <w:rPr>
      <w:rFonts w:ascii="Times New Roman" w:hAnsi="Times New Roman" w:eastAsia="font361"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Rimandonotaapidipagina1">
    <w:name w:val="Rimando nota a piè di pagina1"/>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Caratterenotadichiusura">
    <w:name w:val="Carattere nota di chiusura"/>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Enfasiforte">
    <w:name w:val="Enfasi forte"/>
    <w:basedOn w:val="Carpredefinitoparagrafo"/>
    <w:qFormat/>
    <w:rPr>
      <w:rFonts w:cs="Times New Roman"/>
      <w:b/>
      <w:bCs/>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pPr>
    <w:rPr>
      <w:rFonts w:cs="Mangal"/>
      <w:i/>
      <w:iCs/>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spacing w:before="360" w:after="0"/>
      <w:ind w:left="-850" w:right="-850" w:hanging="0"/>
    </w:pPr>
    <w:rPr/>
  </w:style>
  <w:style w:type="paragraph" w:styleId="Testonotaapidipagina1">
    <w:name w:val="Testo nota a piè di pagina1"/>
    <w:basedOn w:val="Normal"/>
    <w:qFormat/>
    <w:pPr>
      <w:spacing w:before="0" w:after="0"/>
      <w:ind w:left="720" w:hanging="720"/>
    </w:pPr>
    <w:rPr>
      <w:sz w:val="20"/>
      <w:szCs w:val="20"/>
    </w:rPr>
  </w:style>
  <w:style w:type="paragraph" w:styleId="Text1">
    <w:name w:val="Text 1"/>
    <w:basedOn w:val="Normal"/>
    <w:qFormat/>
    <w:pPr>
      <w:ind w:left="850" w:hanging="0"/>
    </w:pPr>
    <w:rPr/>
  </w:style>
  <w:style w:type="paragraph" w:styleId="NormalLeft">
    <w:name w:val="Normal Left"/>
    <w:basedOn w:val="Normal"/>
    <w:qForma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Intestazione">
    <w:name w:val="Header"/>
    <w:basedOn w:val="Normal"/>
    <w:pPr>
      <w:spacing w:before="0" w:after="0"/>
    </w:pPr>
    <w:rPr/>
  </w:style>
  <w:style w:type="paragraph" w:styleId="Paragrafoelenco1">
    <w:name w:val="Paragrafo elenco1"/>
    <w:basedOn w:val="Normal"/>
    <w:qFormat/>
    <w:pPr>
      <w:spacing w:before="120" w:after="120"/>
      <w:ind w:left="720" w:hanging="0"/>
      <w:contextualSpacing/>
    </w:pPr>
    <w:rPr/>
  </w:style>
  <w:style w:type="paragraph" w:styleId="Testofumetto1">
    <w:name w:val="Testo fumetto1"/>
    <w:basedOn w:val="Normal"/>
    <w:qFormat/>
    <w:pPr>
      <w:spacing w:before="0" w:after="0"/>
    </w:pPr>
    <w:rPr>
      <w:rFonts w:ascii="Tahoma" w:hAnsi="Tahoma" w:cs="Tahoma"/>
      <w:sz w:val="16"/>
      <w:szCs w:val="16"/>
    </w:rPr>
  </w:style>
  <w:style w:type="paragraph" w:styleId="NormaleWeb1">
    <w:name w:val="Normale (Web)1"/>
    <w:basedOn w:val="Normal"/>
    <w:qFormat/>
    <w:pPr>
      <w:spacing w:before="280" w:after="280"/>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0"/>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LibreOffice/7.0.1.2$Windows_X86_64 LibreOffice_project/7cbcfc562f6eb6708b5ff7d7397325de9e764452</Application>
  <Pages>18</Pages>
  <Words>6827</Words>
  <Characters>39997</Characters>
  <CharactersWithSpaces>46717</CharactersWithSpaces>
  <Paragraphs>558</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2020-04-24T12:10:00Z</dcterms:created>
  <dc:creator>lbarberio</dc:creator>
  <dc:description/>
  <dc:language>it-IT</dc:language>
  <cp:lastModifiedBy/>
  <cp:lastPrinted>2016-07-15T15:50:00Z</cp:lastPrinted>
  <dcterms:modified xsi:type="dcterms:W3CDTF">2021-04-28T08:56:58Z</dcterms:modified>
  <cp:revision>4</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